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8141A" w14:textId="422EEB93" w:rsidR="00642852" w:rsidRPr="000F606E" w:rsidRDefault="00642852" w:rsidP="00642852">
      <w:pPr>
        <w:rPr>
          <w:rFonts w:ascii="Times New Roman" w:hAnsi="Times New Roman" w:cs="Times New Roman"/>
          <w:sz w:val="24"/>
          <w:szCs w:val="24"/>
        </w:rPr>
      </w:pPr>
      <w:r>
        <w:rPr>
          <w:rFonts w:ascii="Times New Roman" w:hAnsi="Times New Roman" w:cs="Times New Roman"/>
          <w:sz w:val="24"/>
          <w:szCs w:val="24"/>
        </w:rPr>
        <w:t>Supplement</w:t>
      </w:r>
      <w:r w:rsidR="00405223">
        <w:rPr>
          <w:rFonts w:ascii="Times New Roman" w:hAnsi="Times New Roman" w:cs="Times New Roman"/>
          <w:sz w:val="24"/>
          <w:szCs w:val="24"/>
        </w:rPr>
        <w:t>al</w:t>
      </w:r>
      <w:r>
        <w:rPr>
          <w:rFonts w:ascii="Times New Roman" w:hAnsi="Times New Roman" w:cs="Times New Roman"/>
          <w:sz w:val="24"/>
          <w:szCs w:val="24"/>
        </w:rPr>
        <w:t xml:space="preserve"> </w:t>
      </w:r>
      <w:r w:rsidRPr="000F606E">
        <w:rPr>
          <w:rFonts w:ascii="Times New Roman" w:hAnsi="Times New Roman" w:cs="Times New Roman"/>
          <w:sz w:val="24"/>
          <w:szCs w:val="24"/>
        </w:rPr>
        <w:t xml:space="preserve">Table </w:t>
      </w:r>
      <w:r w:rsidR="00405223">
        <w:rPr>
          <w:rFonts w:ascii="Times New Roman" w:hAnsi="Times New Roman" w:cs="Times New Roman"/>
          <w:sz w:val="24"/>
          <w:szCs w:val="24"/>
        </w:rPr>
        <w:t>S</w:t>
      </w:r>
      <w:r w:rsidRPr="000F606E">
        <w:rPr>
          <w:rFonts w:ascii="Times New Roman" w:hAnsi="Times New Roman" w:cs="Times New Roman"/>
          <w:sz w:val="24"/>
          <w:szCs w:val="24"/>
        </w:rPr>
        <w:t xml:space="preserve">1. Perceptions of </w:t>
      </w:r>
      <w:r w:rsidR="00AF783E">
        <w:rPr>
          <w:rFonts w:ascii="Times New Roman" w:hAnsi="Times New Roman" w:cs="Times New Roman"/>
          <w:sz w:val="24"/>
          <w:szCs w:val="24"/>
        </w:rPr>
        <w:t>associations across</w:t>
      </w:r>
      <w:r w:rsidRPr="000F606E">
        <w:rPr>
          <w:rFonts w:ascii="Times New Roman" w:hAnsi="Times New Roman" w:cs="Times New Roman"/>
          <w:sz w:val="24"/>
          <w:szCs w:val="24"/>
        </w:rPr>
        <w:t xml:space="preserve"> terms</w:t>
      </w:r>
      <w:bookmarkStart w:id="0" w:name="_GoBack"/>
      <w:bookmarkEnd w:id="0"/>
    </w:p>
    <w:tbl>
      <w:tblPr>
        <w:tblStyle w:val="TableGrid"/>
        <w:tblW w:w="0" w:type="auto"/>
        <w:tblLook w:val="04A0" w:firstRow="1" w:lastRow="0" w:firstColumn="1" w:lastColumn="0" w:noHBand="0" w:noVBand="1"/>
      </w:tblPr>
      <w:tblGrid>
        <w:gridCol w:w="9350"/>
      </w:tblGrid>
      <w:tr w:rsidR="00642852" w:rsidRPr="000F606E" w14:paraId="7D933F03" w14:textId="77777777" w:rsidTr="00174FFC">
        <w:tc>
          <w:tcPr>
            <w:tcW w:w="9350" w:type="dxa"/>
          </w:tcPr>
          <w:p w14:paraId="11582515" w14:textId="157AE3D2" w:rsidR="00642852" w:rsidRPr="000F606E" w:rsidRDefault="00642852" w:rsidP="008B7E48">
            <w:pPr>
              <w:rPr>
                <w:rFonts w:ascii="Times New Roman" w:hAnsi="Times New Roman" w:cs="Times New Roman"/>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I think of </w:t>
            </w:r>
            <w:r w:rsidRPr="007273FC">
              <w:rPr>
                <w:rFonts w:ascii="Times New Roman" w:hAnsi="Times New Roman" w:cs="Times New Roman"/>
                <w:b/>
                <w:i/>
                <w:sz w:val="24"/>
                <w:szCs w:val="24"/>
              </w:rPr>
              <w:t xml:space="preserve">specialist </w:t>
            </w:r>
            <w:r w:rsidRPr="000F606E">
              <w:rPr>
                <w:rFonts w:ascii="Times New Roman" w:hAnsi="Times New Roman" w:cs="Times New Roman"/>
                <w:i/>
                <w:sz w:val="24"/>
                <w:szCs w:val="24"/>
              </w:rPr>
              <w:t xml:space="preserve">and </w:t>
            </w:r>
            <w:r w:rsidRPr="007273FC">
              <w:rPr>
                <w:rFonts w:ascii="Times New Roman" w:hAnsi="Times New Roman" w:cs="Times New Roman"/>
                <w:b/>
                <w:i/>
                <w:sz w:val="24"/>
                <w:szCs w:val="24"/>
              </w:rPr>
              <w:t>counselor</w:t>
            </w:r>
            <w:r w:rsidRPr="000F606E">
              <w:rPr>
                <w:rFonts w:ascii="Times New Roman" w:hAnsi="Times New Roman" w:cs="Times New Roman"/>
                <w:i/>
                <w:sz w:val="24"/>
                <w:szCs w:val="24"/>
              </w:rPr>
              <w:t xml:space="preserve"> kind of similar… specialist is probably broader</w:t>
            </w:r>
            <w:r w:rsidRPr="000F606E">
              <w:rPr>
                <w:rFonts w:ascii="Times New Roman" w:hAnsi="Times New Roman" w:cs="Times New Roman"/>
                <w:sz w:val="24"/>
                <w:szCs w:val="24"/>
              </w:rPr>
              <w:t>” (NC</w:t>
            </w:r>
            <w:r w:rsidR="006A7EF4">
              <w:rPr>
                <w:rFonts w:ascii="Times New Roman" w:hAnsi="Times New Roman" w:cs="Times New Roman"/>
                <w:sz w:val="24"/>
                <w:szCs w:val="24"/>
              </w:rPr>
              <w:t>C</w:t>
            </w:r>
            <w:r w:rsidRPr="000F606E">
              <w:rPr>
                <w:rFonts w:ascii="Times New Roman" w:hAnsi="Times New Roman" w:cs="Times New Roman"/>
                <w:sz w:val="24"/>
                <w:szCs w:val="24"/>
              </w:rPr>
              <w:t>10)</w:t>
            </w:r>
          </w:p>
        </w:tc>
      </w:tr>
      <w:tr w:rsidR="00642852" w:rsidRPr="000F606E" w14:paraId="3C9F7368" w14:textId="77777777" w:rsidTr="00174FFC">
        <w:tc>
          <w:tcPr>
            <w:tcW w:w="9350" w:type="dxa"/>
          </w:tcPr>
          <w:p w14:paraId="14E552A0" w14:textId="5C68BB2A" w:rsidR="00642852" w:rsidRPr="000F606E" w:rsidRDefault="00642852" w:rsidP="008B7E48">
            <w:pPr>
              <w:rPr>
                <w:rFonts w:ascii="Times New Roman" w:hAnsi="Times New Roman" w:cs="Times New Roman"/>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An </w:t>
            </w:r>
            <w:r w:rsidRPr="007273FC">
              <w:rPr>
                <w:rFonts w:ascii="Times New Roman" w:hAnsi="Times New Roman" w:cs="Times New Roman"/>
                <w:b/>
                <w:i/>
                <w:sz w:val="24"/>
                <w:szCs w:val="24"/>
              </w:rPr>
              <w:t>expert</w:t>
            </w:r>
            <w:r w:rsidRPr="000F606E">
              <w:rPr>
                <w:rFonts w:ascii="Times New Roman" w:hAnsi="Times New Roman" w:cs="Times New Roman"/>
                <w:i/>
                <w:sz w:val="24"/>
                <w:szCs w:val="24"/>
              </w:rPr>
              <w:t xml:space="preserve"> is more focused on the problem, but a </w:t>
            </w:r>
            <w:r w:rsidRPr="007273FC">
              <w:rPr>
                <w:rFonts w:ascii="Times New Roman" w:hAnsi="Times New Roman" w:cs="Times New Roman"/>
                <w:b/>
                <w:i/>
                <w:sz w:val="24"/>
                <w:szCs w:val="24"/>
              </w:rPr>
              <w:t>consultant</w:t>
            </w:r>
            <w:r w:rsidRPr="000F606E">
              <w:rPr>
                <w:rFonts w:ascii="Times New Roman" w:hAnsi="Times New Roman" w:cs="Times New Roman"/>
                <w:i/>
                <w:sz w:val="24"/>
                <w:szCs w:val="24"/>
              </w:rPr>
              <w:t xml:space="preserve"> and </w:t>
            </w:r>
            <w:r w:rsidRPr="007273FC">
              <w:rPr>
                <w:rFonts w:ascii="Times New Roman" w:hAnsi="Times New Roman" w:cs="Times New Roman"/>
                <w:b/>
                <w:i/>
                <w:sz w:val="24"/>
                <w:szCs w:val="24"/>
              </w:rPr>
              <w:t>counselor</w:t>
            </w:r>
            <w:r w:rsidRPr="000F606E">
              <w:rPr>
                <w:rFonts w:ascii="Times New Roman" w:hAnsi="Times New Roman" w:cs="Times New Roman"/>
                <w:i/>
                <w:sz w:val="24"/>
                <w:szCs w:val="24"/>
              </w:rPr>
              <w:t xml:space="preserve"> are the ones that I feel would help with that</w:t>
            </w:r>
            <w:r w:rsidRPr="000F606E">
              <w:rPr>
                <w:rFonts w:ascii="Times New Roman" w:hAnsi="Times New Roman" w:cs="Times New Roman"/>
                <w:sz w:val="24"/>
                <w:szCs w:val="24"/>
              </w:rPr>
              <w:t>.” (NC</w:t>
            </w:r>
            <w:r w:rsidR="006A7EF4">
              <w:rPr>
                <w:rFonts w:ascii="Times New Roman" w:hAnsi="Times New Roman" w:cs="Times New Roman"/>
                <w:sz w:val="24"/>
                <w:szCs w:val="24"/>
              </w:rPr>
              <w:t>C</w:t>
            </w:r>
            <w:r w:rsidRPr="000F606E">
              <w:rPr>
                <w:rFonts w:ascii="Times New Roman" w:hAnsi="Times New Roman" w:cs="Times New Roman"/>
                <w:sz w:val="24"/>
                <w:szCs w:val="24"/>
              </w:rPr>
              <w:t>11)</w:t>
            </w:r>
          </w:p>
        </w:tc>
      </w:tr>
      <w:tr w:rsidR="00642852" w:rsidRPr="000F606E" w14:paraId="48D4FCE9" w14:textId="77777777" w:rsidTr="00174FFC">
        <w:tc>
          <w:tcPr>
            <w:tcW w:w="9350" w:type="dxa"/>
          </w:tcPr>
          <w:p w14:paraId="4C1B27DC" w14:textId="255755BD" w:rsidR="00642852" w:rsidRPr="000F606E" w:rsidRDefault="00642852" w:rsidP="006A7EF4">
            <w:pPr>
              <w:rPr>
                <w:rFonts w:ascii="Times New Roman" w:hAnsi="Times New Roman" w:cs="Times New Roman"/>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A </w:t>
            </w:r>
            <w:r w:rsidRPr="007273FC">
              <w:rPr>
                <w:rFonts w:ascii="Times New Roman" w:hAnsi="Times New Roman" w:cs="Times New Roman"/>
                <w:b/>
                <w:i/>
                <w:sz w:val="24"/>
                <w:szCs w:val="24"/>
              </w:rPr>
              <w:t>consultant</w:t>
            </w:r>
            <w:r w:rsidRPr="000F606E">
              <w:rPr>
                <w:rFonts w:ascii="Times New Roman" w:hAnsi="Times New Roman" w:cs="Times New Roman"/>
                <w:i/>
                <w:sz w:val="24"/>
                <w:szCs w:val="24"/>
              </w:rPr>
              <w:t xml:space="preserve"> is someone you go to for general information, someone to talk to as well as the </w:t>
            </w:r>
            <w:r w:rsidRPr="007273FC">
              <w:rPr>
                <w:rFonts w:ascii="Times New Roman" w:hAnsi="Times New Roman" w:cs="Times New Roman"/>
                <w:b/>
                <w:i/>
                <w:sz w:val="24"/>
                <w:szCs w:val="24"/>
              </w:rPr>
              <w:t>counselor</w:t>
            </w:r>
            <w:r w:rsidRPr="000F606E">
              <w:rPr>
                <w:rFonts w:ascii="Times New Roman" w:hAnsi="Times New Roman" w:cs="Times New Roman"/>
                <w:i/>
                <w:sz w:val="24"/>
                <w:szCs w:val="24"/>
              </w:rPr>
              <w:t>.</w:t>
            </w:r>
            <w:r w:rsidRPr="000F606E">
              <w:rPr>
                <w:rFonts w:ascii="Times New Roman" w:hAnsi="Times New Roman" w:cs="Times New Roman"/>
                <w:sz w:val="24"/>
                <w:szCs w:val="24"/>
              </w:rPr>
              <w:t>” (</w:t>
            </w:r>
            <w:r w:rsidR="006A7EF4" w:rsidRPr="000F606E">
              <w:rPr>
                <w:rFonts w:ascii="Times New Roman" w:hAnsi="Times New Roman" w:cs="Times New Roman"/>
                <w:sz w:val="24"/>
                <w:szCs w:val="24"/>
              </w:rPr>
              <w:t>AM</w:t>
            </w:r>
            <w:r w:rsidR="006A7EF4">
              <w:rPr>
                <w:rFonts w:ascii="Times New Roman" w:hAnsi="Times New Roman" w:cs="Times New Roman"/>
                <w:sz w:val="24"/>
                <w:szCs w:val="24"/>
              </w:rPr>
              <w:t>MM</w:t>
            </w:r>
            <w:r w:rsidR="006A7EF4" w:rsidRPr="000F606E">
              <w:rPr>
                <w:rFonts w:ascii="Times New Roman" w:hAnsi="Times New Roman" w:cs="Times New Roman"/>
                <w:sz w:val="24"/>
                <w:szCs w:val="24"/>
              </w:rPr>
              <w:t>1</w:t>
            </w:r>
            <w:r w:rsidRPr="000F606E">
              <w:rPr>
                <w:rFonts w:ascii="Times New Roman" w:hAnsi="Times New Roman" w:cs="Times New Roman"/>
                <w:sz w:val="24"/>
                <w:szCs w:val="24"/>
              </w:rPr>
              <w:t>)</w:t>
            </w:r>
          </w:p>
        </w:tc>
      </w:tr>
      <w:tr w:rsidR="00642852" w:rsidRPr="000F606E" w14:paraId="04B4CCC4" w14:textId="77777777" w:rsidTr="00174FFC">
        <w:tc>
          <w:tcPr>
            <w:tcW w:w="9350" w:type="dxa"/>
          </w:tcPr>
          <w:p w14:paraId="2DF75641" w14:textId="545BEB35" w:rsidR="00642852" w:rsidRPr="000F606E" w:rsidRDefault="00642852" w:rsidP="006A7EF4">
            <w:pPr>
              <w:rPr>
                <w:rFonts w:ascii="Times New Roman" w:hAnsi="Times New Roman" w:cs="Times New Roman"/>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A </w:t>
            </w:r>
            <w:r w:rsidRPr="007273FC">
              <w:rPr>
                <w:rFonts w:ascii="Times New Roman" w:hAnsi="Times New Roman" w:cs="Times New Roman"/>
                <w:b/>
                <w:i/>
                <w:sz w:val="24"/>
                <w:szCs w:val="24"/>
              </w:rPr>
              <w:t>coach</w:t>
            </w:r>
            <w:r w:rsidRPr="000F606E">
              <w:rPr>
                <w:rFonts w:ascii="Times New Roman" w:hAnsi="Times New Roman" w:cs="Times New Roman"/>
                <w:i/>
                <w:sz w:val="24"/>
                <w:szCs w:val="24"/>
              </w:rPr>
              <w:t xml:space="preserve">, he or she falls in the same part as a </w:t>
            </w:r>
            <w:r w:rsidRPr="007273FC">
              <w:rPr>
                <w:rFonts w:ascii="Times New Roman" w:hAnsi="Times New Roman" w:cs="Times New Roman"/>
                <w:b/>
                <w:i/>
                <w:sz w:val="24"/>
                <w:szCs w:val="24"/>
              </w:rPr>
              <w:t>trainer</w:t>
            </w:r>
            <w:r w:rsidRPr="000F606E">
              <w:rPr>
                <w:rFonts w:ascii="Times New Roman" w:hAnsi="Times New Roman" w:cs="Times New Roman"/>
                <w:sz w:val="24"/>
                <w:szCs w:val="24"/>
              </w:rPr>
              <w:t>”  (</w:t>
            </w:r>
            <w:r w:rsidR="006A7EF4" w:rsidRPr="000F606E">
              <w:rPr>
                <w:rFonts w:ascii="Times New Roman" w:hAnsi="Times New Roman" w:cs="Times New Roman"/>
                <w:sz w:val="24"/>
                <w:szCs w:val="24"/>
              </w:rPr>
              <w:t>AM</w:t>
            </w:r>
            <w:r w:rsidR="006A7EF4">
              <w:rPr>
                <w:rFonts w:ascii="Times New Roman" w:hAnsi="Times New Roman" w:cs="Times New Roman"/>
                <w:sz w:val="24"/>
                <w:szCs w:val="24"/>
              </w:rPr>
              <w:t>MM</w:t>
            </w:r>
            <w:r w:rsidR="006A7EF4" w:rsidRPr="000F606E">
              <w:rPr>
                <w:rFonts w:ascii="Times New Roman" w:hAnsi="Times New Roman" w:cs="Times New Roman"/>
                <w:sz w:val="24"/>
                <w:szCs w:val="24"/>
              </w:rPr>
              <w:t>1</w:t>
            </w:r>
            <w:r w:rsidRPr="000F606E">
              <w:rPr>
                <w:rFonts w:ascii="Times New Roman" w:hAnsi="Times New Roman" w:cs="Times New Roman"/>
                <w:sz w:val="24"/>
                <w:szCs w:val="24"/>
              </w:rPr>
              <w:t>)</w:t>
            </w:r>
          </w:p>
        </w:tc>
      </w:tr>
      <w:tr w:rsidR="00642852" w:rsidRPr="000F606E" w14:paraId="170ACDA3" w14:textId="77777777" w:rsidTr="00174FFC">
        <w:tc>
          <w:tcPr>
            <w:tcW w:w="9350" w:type="dxa"/>
          </w:tcPr>
          <w:p w14:paraId="272023D1" w14:textId="1CD1AD4C" w:rsidR="00642852" w:rsidRPr="000F606E" w:rsidRDefault="00642852" w:rsidP="006A7EF4">
            <w:pPr>
              <w:rPr>
                <w:rFonts w:ascii="Times New Roman" w:hAnsi="Times New Roman" w:cs="Times New Roman"/>
                <w:sz w:val="24"/>
                <w:szCs w:val="24"/>
              </w:rPr>
            </w:pPr>
            <w:r w:rsidRPr="000F606E">
              <w:rPr>
                <w:rFonts w:ascii="Times New Roman" w:hAnsi="Times New Roman" w:cs="Times New Roman"/>
                <w:sz w:val="24"/>
                <w:szCs w:val="24"/>
              </w:rPr>
              <w:t>“</w:t>
            </w:r>
            <w:r w:rsidRPr="007273FC">
              <w:rPr>
                <w:rFonts w:ascii="Times New Roman" w:hAnsi="Times New Roman" w:cs="Times New Roman"/>
                <w:b/>
                <w:i/>
                <w:sz w:val="24"/>
                <w:szCs w:val="24"/>
              </w:rPr>
              <w:t>Coach</w:t>
            </w:r>
            <w:r w:rsidRPr="000F606E">
              <w:rPr>
                <w:rFonts w:ascii="Times New Roman" w:hAnsi="Times New Roman" w:cs="Times New Roman"/>
                <w:i/>
                <w:sz w:val="24"/>
                <w:szCs w:val="24"/>
              </w:rPr>
              <w:t xml:space="preserve">ing is more like </w:t>
            </w:r>
            <w:r w:rsidRPr="007273FC">
              <w:rPr>
                <w:rFonts w:ascii="Times New Roman" w:hAnsi="Times New Roman" w:cs="Times New Roman"/>
                <w:b/>
                <w:i/>
                <w:sz w:val="24"/>
                <w:szCs w:val="24"/>
              </w:rPr>
              <w:t>teach</w:t>
            </w:r>
            <w:r w:rsidRPr="000F606E">
              <w:rPr>
                <w:rFonts w:ascii="Times New Roman" w:hAnsi="Times New Roman" w:cs="Times New Roman"/>
                <w:i/>
                <w:sz w:val="24"/>
                <w:szCs w:val="24"/>
              </w:rPr>
              <w:t>ing</w:t>
            </w:r>
            <w:r w:rsidRPr="000F606E">
              <w:rPr>
                <w:rFonts w:ascii="Times New Roman" w:hAnsi="Times New Roman" w:cs="Times New Roman"/>
                <w:sz w:val="24"/>
                <w:szCs w:val="24"/>
              </w:rPr>
              <w:t>” (</w:t>
            </w:r>
            <w:r w:rsidR="006A7EF4">
              <w:rPr>
                <w:rFonts w:ascii="Times New Roman" w:hAnsi="Times New Roman" w:cs="Times New Roman"/>
                <w:sz w:val="24"/>
                <w:szCs w:val="24"/>
              </w:rPr>
              <w:t>N</w:t>
            </w:r>
            <w:r w:rsidR="006A7EF4" w:rsidRPr="000F606E">
              <w:rPr>
                <w:rFonts w:ascii="Times New Roman" w:hAnsi="Times New Roman" w:cs="Times New Roman"/>
                <w:sz w:val="24"/>
                <w:szCs w:val="24"/>
              </w:rPr>
              <w:t>C</w:t>
            </w:r>
            <w:r w:rsidR="006A7EF4">
              <w:rPr>
                <w:rFonts w:ascii="Times New Roman" w:hAnsi="Times New Roman" w:cs="Times New Roman"/>
                <w:sz w:val="24"/>
                <w:szCs w:val="24"/>
              </w:rPr>
              <w:t>MM</w:t>
            </w:r>
            <w:r w:rsidR="006A7EF4" w:rsidRPr="000F606E">
              <w:rPr>
                <w:rFonts w:ascii="Times New Roman" w:hAnsi="Times New Roman" w:cs="Times New Roman"/>
                <w:sz w:val="24"/>
                <w:szCs w:val="24"/>
              </w:rPr>
              <w:t>2</w:t>
            </w:r>
            <w:r w:rsidRPr="000F606E">
              <w:rPr>
                <w:rFonts w:ascii="Times New Roman" w:hAnsi="Times New Roman" w:cs="Times New Roman"/>
                <w:sz w:val="24"/>
                <w:szCs w:val="24"/>
              </w:rPr>
              <w:t>)</w:t>
            </w:r>
          </w:p>
        </w:tc>
      </w:tr>
      <w:tr w:rsidR="00642852" w:rsidRPr="000F606E" w14:paraId="0176A79A" w14:textId="77777777" w:rsidTr="00174FFC">
        <w:tc>
          <w:tcPr>
            <w:tcW w:w="9350" w:type="dxa"/>
          </w:tcPr>
          <w:p w14:paraId="147FAF59" w14:textId="3A1E5505" w:rsidR="00642852" w:rsidRPr="000F606E" w:rsidRDefault="00642852" w:rsidP="006A7EF4">
            <w:pPr>
              <w:rPr>
                <w:rFonts w:ascii="Times New Roman" w:hAnsi="Times New Roman" w:cs="Times New Roman"/>
                <w:sz w:val="24"/>
                <w:szCs w:val="24"/>
              </w:rPr>
            </w:pPr>
            <w:r w:rsidRPr="000F606E">
              <w:rPr>
                <w:rFonts w:ascii="Times New Roman" w:hAnsi="Times New Roman" w:cs="Times New Roman"/>
                <w:sz w:val="24"/>
                <w:szCs w:val="24"/>
              </w:rPr>
              <w:t xml:space="preserve"> “</w:t>
            </w:r>
            <w:r w:rsidRPr="007273FC">
              <w:rPr>
                <w:rFonts w:ascii="Times New Roman" w:hAnsi="Times New Roman" w:cs="Times New Roman"/>
                <w:b/>
                <w:i/>
                <w:sz w:val="24"/>
                <w:szCs w:val="24"/>
              </w:rPr>
              <w:t xml:space="preserve">Coach </w:t>
            </w:r>
            <w:r w:rsidRPr="000F606E">
              <w:rPr>
                <w:rFonts w:ascii="Times New Roman" w:hAnsi="Times New Roman" w:cs="Times New Roman"/>
                <w:i/>
                <w:sz w:val="24"/>
                <w:szCs w:val="24"/>
              </w:rPr>
              <w:t xml:space="preserve">pretty much goes with </w:t>
            </w:r>
            <w:r w:rsidRPr="007273FC">
              <w:rPr>
                <w:rFonts w:ascii="Times New Roman" w:hAnsi="Times New Roman" w:cs="Times New Roman"/>
                <w:b/>
                <w:i/>
                <w:sz w:val="24"/>
                <w:szCs w:val="24"/>
              </w:rPr>
              <w:t xml:space="preserve">educator </w:t>
            </w:r>
            <w:r w:rsidRPr="000F606E">
              <w:rPr>
                <w:rFonts w:ascii="Times New Roman" w:hAnsi="Times New Roman" w:cs="Times New Roman"/>
                <w:i/>
                <w:sz w:val="24"/>
                <w:szCs w:val="24"/>
              </w:rPr>
              <w:t>because it’s almost the same thing, just a different title</w:t>
            </w:r>
            <w:r w:rsidRPr="000F606E">
              <w:rPr>
                <w:rFonts w:ascii="Times New Roman" w:hAnsi="Times New Roman" w:cs="Times New Roman"/>
                <w:sz w:val="24"/>
                <w:szCs w:val="24"/>
              </w:rPr>
              <w:t>.” (</w:t>
            </w:r>
            <w:r w:rsidR="006A7EF4" w:rsidRPr="000F606E">
              <w:rPr>
                <w:rFonts w:ascii="Times New Roman" w:hAnsi="Times New Roman" w:cs="Times New Roman"/>
                <w:sz w:val="24"/>
                <w:szCs w:val="24"/>
              </w:rPr>
              <w:t>TP</w:t>
            </w:r>
            <w:r w:rsidR="006A7EF4">
              <w:rPr>
                <w:rFonts w:ascii="Times New Roman" w:hAnsi="Times New Roman" w:cs="Times New Roman"/>
                <w:sz w:val="24"/>
                <w:szCs w:val="24"/>
              </w:rPr>
              <w:t>MM</w:t>
            </w:r>
            <w:r w:rsidR="006A7EF4" w:rsidRPr="000F606E">
              <w:rPr>
                <w:rFonts w:ascii="Times New Roman" w:hAnsi="Times New Roman" w:cs="Times New Roman"/>
                <w:sz w:val="24"/>
                <w:szCs w:val="24"/>
              </w:rPr>
              <w:t>3</w:t>
            </w:r>
            <w:r w:rsidRPr="000F606E">
              <w:rPr>
                <w:rFonts w:ascii="Times New Roman" w:hAnsi="Times New Roman" w:cs="Times New Roman"/>
                <w:sz w:val="24"/>
                <w:szCs w:val="24"/>
              </w:rPr>
              <w:t>)</w:t>
            </w:r>
          </w:p>
        </w:tc>
      </w:tr>
      <w:tr w:rsidR="00642852" w:rsidRPr="000F606E" w14:paraId="1EC70EA9" w14:textId="77777777" w:rsidTr="00174FFC">
        <w:tc>
          <w:tcPr>
            <w:tcW w:w="9350" w:type="dxa"/>
          </w:tcPr>
          <w:p w14:paraId="40087040" w14:textId="11200593" w:rsidR="00642852" w:rsidRPr="000F606E" w:rsidRDefault="00642852" w:rsidP="006A7EF4">
            <w:pPr>
              <w:rPr>
                <w:rFonts w:ascii="Times New Roman" w:hAnsi="Times New Roman" w:cs="Times New Roman"/>
                <w:sz w:val="24"/>
                <w:szCs w:val="24"/>
              </w:rPr>
            </w:pPr>
            <w:r w:rsidRPr="000F606E">
              <w:rPr>
                <w:rFonts w:ascii="Times New Roman" w:hAnsi="Times New Roman" w:cs="Times New Roman"/>
                <w:sz w:val="24"/>
                <w:szCs w:val="24"/>
              </w:rPr>
              <w:t>“</w:t>
            </w:r>
            <w:r w:rsidR="007273FC">
              <w:rPr>
                <w:rFonts w:ascii="Times New Roman" w:hAnsi="Times New Roman" w:cs="Times New Roman"/>
                <w:sz w:val="24"/>
                <w:szCs w:val="24"/>
              </w:rPr>
              <w:t>…</w:t>
            </w:r>
            <w:r w:rsidRPr="000F606E">
              <w:rPr>
                <w:rFonts w:ascii="Times New Roman" w:hAnsi="Times New Roman" w:cs="Times New Roman"/>
                <w:i/>
                <w:sz w:val="24"/>
                <w:szCs w:val="24"/>
              </w:rPr>
              <w:t xml:space="preserve">A </w:t>
            </w:r>
            <w:r w:rsidRPr="007273FC">
              <w:rPr>
                <w:rFonts w:ascii="Times New Roman" w:hAnsi="Times New Roman" w:cs="Times New Roman"/>
                <w:b/>
                <w:i/>
                <w:sz w:val="24"/>
                <w:szCs w:val="24"/>
              </w:rPr>
              <w:t>coach</w:t>
            </w:r>
            <w:r w:rsidRPr="000F606E">
              <w:rPr>
                <w:rFonts w:ascii="Times New Roman" w:hAnsi="Times New Roman" w:cs="Times New Roman"/>
                <w:i/>
                <w:sz w:val="24"/>
                <w:szCs w:val="24"/>
              </w:rPr>
              <w:t xml:space="preserve">, it </w:t>
            </w:r>
            <w:r w:rsidRPr="007273FC">
              <w:rPr>
                <w:rFonts w:ascii="Times New Roman" w:hAnsi="Times New Roman" w:cs="Times New Roman"/>
                <w:b/>
                <w:i/>
                <w:sz w:val="24"/>
                <w:szCs w:val="24"/>
              </w:rPr>
              <w:t>educate</w:t>
            </w:r>
            <w:r w:rsidRPr="000F606E">
              <w:rPr>
                <w:rFonts w:ascii="Times New Roman" w:hAnsi="Times New Roman" w:cs="Times New Roman"/>
                <w:i/>
                <w:sz w:val="24"/>
                <w:szCs w:val="24"/>
              </w:rPr>
              <w:t xml:space="preserve">s you too. </w:t>
            </w:r>
            <w:r w:rsidRPr="007273FC">
              <w:rPr>
                <w:rFonts w:ascii="Times New Roman" w:hAnsi="Times New Roman" w:cs="Times New Roman"/>
                <w:b/>
                <w:i/>
                <w:sz w:val="24"/>
                <w:szCs w:val="24"/>
              </w:rPr>
              <w:t>Advise</w:t>
            </w:r>
            <w:r w:rsidRPr="000F606E">
              <w:rPr>
                <w:rFonts w:ascii="Times New Roman" w:hAnsi="Times New Roman" w:cs="Times New Roman"/>
                <w:i/>
                <w:sz w:val="24"/>
                <w:szCs w:val="24"/>
              </w:rPr>
              <w:t xml:space="preserve">s you and </w:t>
            </w:r>
            <w:r w:rsidRPr="007273FC">
              <w:rPr>
                <w:rFonts w:ascii="Times New Roman" w:hAnsi="Times New Roman" w:cs="Times New Roman"/>
                <w:b/>
                <w:i/>
                <w:sz w:val="24"/>
                <w:szCs w:val="24"/>
              </w:rPr>
              <w:t>mentor</w:t>
            </w:r>
            <w:r w:rsidRPr="000F606E">
              <w:rPr>
                <w:rFonts w:ascii="Times New Roman" w:hAnsi="Times New Roman" w:cs="Times New Roman"/>
                <w:i/>
                <w:sz w:val="24"/>
                <w:szCs w:val="24"/>
              </w:rPr>
              <w:t>s you, so it all falls together</w:t>
            </w:r>
            <w:r w:rsidRPr="000F606E">
              <w:rPr>
                <w:rFonts w:ascii="Times New Roman" w:hAnsi="Times New Roman" w:cs="Times New Roman"/>
                <w:sz w:val="24"/>
                <w:szCs w:val="24"/>
              </w:rPr>
              <w:t>.” (</w:t>
            </w:r>
            <w:r w:rsidR="006A7EF4" w:rsidRPr="000F606E">
              <w:rPr>
                <w:rFonts w:ascii="Times New Roman" w:hAnsi="Times New Roman" w:cs="Times New Roman"/>
                <w:sz w:val="24"/>
                <w:szCs w:val="24"/>
              </w:rPr>
              <w:t>TP</w:t>
            </w:r>
            <w:r w:rsidR="006A7EF4">
              <w:rPr>
                <w:rFonts w:ascii="Times New Roman" w:hAnsi="Times New Roman" w:cs="Times New Roman"/>
                <w:sz w:val="24"/>
                <w:szCs w:val="24"/>
              </w:rPr>
              <w:t>MM</w:t>
            </w:r>
            <w:r w:rsidR="006A7EF4" w:rsidRPr="000F606E">
              <w:rPr>
                <w:rFonts w:ascii="Times New Roman" w:hAnsi="Times New Roman" w:cs="Times New Roman"/>
                <w:sz w:val="24"/>
                <w:szCs w:val="24"/>
              </w:rPr>
              <w:t>5</w:t>
            </w:r>
            <w:r w:rsidRPr="000F606E">
              <w:rPr>
                <w:rFonts w:ascii="Times New Roman" w:hAnsi="Times New Roman" w:cs="Times New Roman"/>
                <w:sz w:val="24"/>
                <w:szCs w:val="24"/>
              </w:rPr>
              <w:t>)</w:t>
            </w:r>
          </w:p>
        </w:tc>
      </w:tr>
      <w:tr w:rsidR="00642852" w:rsidRPr="000F606E" w14:paraId="30D28E0B" w14:textId="77777777" w:rsidTr="00174FFC">
        <w:tc>
          <w:tcPr>
            <w:tcW w:w="9350" w:type="dxa"/>
          </w:tcPr>
          <w:p w14:paraId="558A2C4E" w14:textId="7DFD7AC1" w:rsidR="00642852" w:rsidRPr="000F606E" w:rsidRDefault="00642852" w:rsidP="008B7E48">
            <w:pPr>
              <w:rPr>
                <w:rFonts w:ascii="Times New Roman" w:hAnsi="Times New Roman" w:cs="Times New Roman"/>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If you were doing a hierarchy, </w:t>
            </w:r>
            <w:r w:rsidR="008B7E48" w:rsidRPr="008B7E48">
              <w:rPr>
                <w:rFonts w:ascii="Times New Roman" w:hAnsi="Times New Roman" w:cs="Times New Roman"/>
                <w:b/>
                <w:i/>
                <w:sz w:val="24"/>
                <w:szCs w:val="24"/>
              </w:rPr>
              <w:t>guide</w:t>
            </w:r>
            <w:r w:rsidRPr="000F606E">
              <w:rPr>
                <w:rFonts w:ascii="Times New Roman" w:hAnsi="Times New Roman" w:cs="Times New Roman"/>
                <w:i/>
                <w:sz w:val="24"/>
                <w:szCs w:val="24"/>
              </w:rPr>
              <w:t xml:space="preserve"> would not be at the level of a </w:t>
            </w:r>
            <w:r w:rsidRPr="007273FC">
              <w:rPr>
                <w:rFonts w:ascii="Times New Roman" w:hAnsi="Times New Roman" w:cs="Times New Roman"/>
                <w:b/>
                <w:i/>
                <w:sz w:val="24"/>
                <w:szCs w:val="24"/>
              </w:rPr>
              <w:t>navigator</w:t>
            </w:r>
            <w:r w:rsidRPr="000F606E">
              <w:rPr>
                <w:rFonts w:ascii="Times New Roman" w:hAnsi="Times New Roman" w:cs="Times New Roman"/>
                <w:i/>
                <w:sz w:val="24"/>
                <w:szCs w:val="24"/>
              </w:rPr>
              <w:t xml:space="preserve">. They'd be a little bit lower, but they would be able to </w:t>
            </w:r>
            <w:r w:rsidRPr="008B7E48">
              <w:rPr>
                <w:rFonts w:ascii="Times New Roman" w:hAnsi="Times New Roman" w:cs="Times New Roman"/>
                <w:i/>
                <w:sz w:val="24"/>
                <w:szCs w:val="24"/>
              </w:rPr>
              <w:t>guide</w:t>
            </w:r>
            <w:r w:rsidRPr="000F606E">
              <w:rPr>
                <w:rFonts w:ascii="Times New Roman" w:hAnsi="Times New Roman" w:cs="Times New Roman"/>
                <w:i/>
                <w:sz w:val="24"/>
                <w:szCs w:val="24"/>
              </w:rPr>
              <w:t xml:space="preserve"> someone where they need to go</w:t>
            </w:r>
            <w:r w:rsidRPr="000F606E">
              <w:rPr>
                <w:rFonts w:ascii="Times New Roman" w:hAnsi="Times New Roman" w:cs="Times New Roman"/>
                <w:sz w:val="24"/>
                <w:szCs w:val="24"/>
              </w:rPr>
              <w:t>.” (NC</w:t>
            </w:r>
            <w:r w:rsidR="006A7EF4">
              <w:rPr>
                <w:rFonts w:ascii="Times New Roman" w:hAnsi="Times New Roman" w:cs="Times New Roman"/>
                <w:sz w:val="24"/>
                <w:szCs w:val="24"/>
              </w:rPr>
              <w:t>C</w:t>
            </w:r>
            <w:r w:rsidRPr="000F606E">
              <w:rPr>
                <w:rFonts w:ascii="Times New Roman" w:hAnsi="Times New Roman" w:cs="Times New Roman"/>
                <w:sz w:val="24"/>
                <w:szCs w:val="24"/>
              </w:rPr>
              <w:t>2)</w:t>
            </w:r>
          </w:p>
        </w:tc>
      </w:tr>
      <w:tr w:rsidR="00642852" w:rsidRPr="000F606E" w14:paraId="4FA38DBA" w14:textId="77777777" w:rsidTr="00174FFC">
        <w:tc>
          <w:tcPr>
            <w:tcW w:w="9350" w:type="dxa"/>
          </w:tcPr>
          <w:p w14:paraId="18A01071" w14:textId="2E33BBBC" w:rsidR="00642852" w:rsidRPr="000F606E" w:rsidRDefault="00642852" w:rsidP="008B7E48">
            <w:pPr>
              <w:rPr>
                <w:rFonts w:ascii="Times New Roman" w:hAnsi="Times New Roman" w:cs="Times New Roman"/>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I think a </w:t>
            </w:r>
            <w:r w:rsidRPr="007273FC">
              <w:rPr>
                <w:rFonts w:ascii="Times New Roman" w:hAnsi="Times New Roman" w:cs="Times New Roman"/>
                <w:b/>
                <w:i/>
                <w:sz w:val="24"/>
                <w:szCs w:val="24"/>
              </w:rPr>
              <w:t>helper</w:t>
            </w:r>
            <w:r w:rsidRPr="000F606E">
              <w:rPr>
                <w:rFonts w:ascii="Times New Roman" w:hAnsi="Times New Roman" w:cs="Times New Roman"/>
                <w:i/>
                <w:sz w:val="24"/>
                <w:szCs w:val="24"/>
              </w:rPr>
              <w:t xml:space="preserve"> can be assigned. I think a helper is a little less personal. It’s a little more matter-of-fact. It’s the computer guy at the office. …I don’t sense I need to have bonded with my helper like my </w:t>
            </w:r>
            <w:r w:rsidRPr="007273FC">
              <w:rPr>
                <w:rFonts w:ascii="Times New Roman" w:hAnsi="Times New Roman" w:cs="Times New Roman"/>
                <w:b/>
                <w:i/>
                <w:sz w:val="24"/>
                <w:szCs w:val="24"/>
              </w:rPr>
              <w:t>mentor</w:t>
            </w:r>
            <w:r w:rsidRPr="000F606E">
              <w:rPr>
                <w:rFonts w:ascii="Times New Roman" w:hAnsi="Times New Roman" w:cs="Times New Roman"/>
                <w:i/>
                <w:sz w:val="24"/>
                <w:szCs w:val="24"/>
              </w:rPr>
              <w:t>. You know?</w:t>
            </w:r>
            <w:r w:rsidRPr="000F606E">
              <w:rPr>
                <w:rFonts w:ascii="Times New Roman" w:hAnsi="Times New Roman" w:cs="Times New Roman"/>
                <w:sz w:val="24"/>
                <w:szCs w:val="24"/>
              </w:rPr>
              <w:t>” (NC</w:t>
            </w:r>
            <w:r w:rsidR="006A7EF4">
              <w:rPr>
                <w:rFonts w:ascii="Times New Roman" w:hAnsi="Times New Roman" w:cs="Times New Roman"/>
                <w:sz w:val="24"/>
                <w:szCs w:val="24"/>
              </w:rPr>
              <w:t>C</w:t>
            </w:r>
            <w:r w:rsidRPr="000F606E">
              <w:rPr>
                <w:rFonts w:ascii="Times New Roman" w:hAnsi="Times New Roman" w:cs="Times New Roman"/>
                <w:sz w:val="24"/>
                <w:szCs w:val="24"/>
              </w:rPr>
              <w:t>8)</w:t>
            </w:r>
          </w:p>
        </w:tc>
      </w:tr>
      <w:tr w:rsidR="00642852" w:rsidRPr="000F606E" w14:paraId="7C484A2D" w14:textId="77777777" w:rsidTr="00174FFC">
        <w:tc>
          <w:tcPr>
            <w:tcW w:w="9350" w:type="dxa"/>
          </w:tcPr>
          <w:p w14:paraId="5080E7C5" w14:textId="31223E6F" w:rsidR="00642852" w:rsidRPr="000F606E" w:rsidRDefault="00642852" w:rsidP="008B7E48">
            <w:pPr>
              <w:rPr>
                <w:rFonts w:ascii="Times New Roman" w:hAnsi="Times New Roman" w:cs="Times New Roman"/>
                <w:sz w:val="24"/>
                <w:szCs w:val="24"/>
              </w:rPr>
            </w:pPr>
            <w:r w:rsidRPr="000F606E">
              <w:rPr>
                <w:rFonts w:ascii="Times New Roman" w:hAnsi="Times New Roman" w:cs="Times New Roman"/>
                <w:sz w:val="24"/>
                <w:szCs w:val="24"/>
              </w:rPr>
              <w:t>Helper: “</w:t>
            </w:r>
            <w:r w:rsidRPr="000F606E">
              <w:rPr>
                <w:rFonts w:ascii="Times New Roman" w:hAnsi="Times New Roman" w:cs="Times New Roman"/>
                <w:i/>
                <w:sz w:val="24"/>
                <w:szCs w:val="24"/>
              </w:rPr>
              <w:t xml:space="preserve">I think that it’s definitely a friendly term. It’s something that lets you know that you’re being assisted…that’s going to stand by you and really work with you to do what they can to </w:t>
            </w:r>
            <w:r w:rsidRPr="007273FC">
              <w:rPr>
                <w:rFonts w:ascii="Times New Roman" w:hAnsi="Times New Roman" w:cs="Times New Roman"/>
                <w:b/>
                <w:i/>
                <w:sz w:val="24"/>
                <w:szCs w:val="24"/>
              </w:rPr>
              <w:t>help</w:t>
            </w:r>
            <w:r w:rsidRPr="000F606E">
              <w:rPr>
                <w:rFonts w:ascii="Times New Roman" w:hAnsi="Times New Roman" w:cs="Times New Roman"/>
                <w:i/>
                <w:sz w:val="24"/>
                <w:szCs w:val="24"/>
              </w:rPr>
              <w:t xml:space="preserve"> or </w:t>
            </w:r>
            <w:r w:rsidRPr="007273FC">
              <w:rPr>
                <w:rFonts w:ascii="Times New Roman" w:hAnsi="Times New Roman" w:cs="Times New Roman"/>
                <w:b/>
                <w:i/>
                <w:sz w:val="24"/>
                <w:szCs w:val="24"/>
              </w:rPr>
              <w:t>assist</w:t>
            </w:r>
            <w:r w:rsidRPr="000F606E">
              <w:rPr>
                <w:rFonts w:ascii="Times New Roman" w:hAnsi="Times New Roman" w:cs="Times New Roman"/>
                <w:sz w:val="24"/>
                <w:szCs w:val="24"/>
              </w:rPr>
              <w:t xml:space="preserve">.” </w:t>
            </w:r>
            <w:r w:rsidR="008B7E48">
              <w:rPr>
                <w:rFonts w:ascii="Times New Roman" w:hAnsi="Times New Roman" w:cs="Times New Roman"/>
                <w:sz w:val="24"/>
                <w:szCs w:val="24"/>
              </w:rPr>
              <w:t>(</w:t>
            </w:r>
            <w:r w:rsidRPr="000F606E">
              <w:rPr>
                <w:rFonts w:ascii="Times New Roman" w:hAnsi="Times New Roman" w:cs="Times New Roman"/>
                <w:sz w:val="24"/>
                <w:szCs w:val="24"/>
              </w:rPr>
              <w:t>TP</w:t>
            </w:r>
            <w:r w:rsidR="006A7EF4">
              <w:rPr>
                <w:rFonts w:ascii="Times New Roman" w:hAnsi="Times New Roman" w:cs="Times New Roman"/>
                <w:sz w:val="24"/>
                <w:szCs w:val="24"/>
              </w:rPr>
              <w:t>C</w:t>
            </w:r>
            <w:r w:rsidRPr="000F606E">
              <w:rPr>
                <w:rFonts w:ascii="Times New Roman" w:hAnsi="Times New Roman" w:cs="Times New Roman"/>
                <w:sz w:val="24"/>
                <w:szCs w:val="24"/>
              </w:rPr>
              <w:t>6</w:t>
            </w:r>
            <w:r w:rsidR="008B7E48">
              <w:rPr>
                <w:rFonts w:ascii="Times New Roman" w:hAnsi="Times New Roman" w:cs="Times New Roman"/>
                <w:sz w:val="24"/>
                <w:szCs w:val="24"/>
              </w:rPr>
              <w:t>)</w:t>
            </w:r>
          </w:p>
        </w:tc>
      </w:tr>
    </w:tbl>
    <w:p w14:paraId="7C52A9D6" w14:textId="77777777" w:rsidR="00642852" w:rsidRPr="000F606E" w:rsidRDefault="00642852" w:rsidP="00642852">
      <w:pPr>
        <w:rPr>
          <w:rFonts w:ascii="Times New Roman" w:hAnsi="Times New Roman" w:cs="Times New Roman"/>
          <w:sz w:val="24"/>
          <w:szCs w:val="24"/>
        </w:rPr>
      </w:pPr>
    </w:p>
    <w:p w14:paraId="0A4A82F0" w14:textId="77777777" w:rsidR="00154A08" w:rsidRDefault="00154A08">
      <w:pPr>
        <w:rPr>
          <w:rFonts w:ascii="Times New Roman" w:hAnsi="Times New Roman" w:cs="Times New Roman"/>
          <w:sz w:val="24"/>
          <w:szCs w:val="24"/>
        </w:rPr>
      </w:pPr>
      <w:r>
        <w:rPr>
          <w:rFonts w:ascii="Times New Roman" w:hAnsi="Times New Roman" w:cs="Times New Roman"/>
          <w:sz w:val="24"/>
          <w:szCs w:val="24"/>
        </w:rPr>
        <w:br w:type="page"/>
      </w:r>
    </w:p>
    <w:p w14:paraId="678DDEF7" w14:textId="5F41158A" w:rsidR="00154A08" w:rsidRPr="000F606E" w:rsidRDefault="00154A08" w:rsidP="00154A08">
      <w:pPr>
        <w:rPr>
          <w:rFonts w:ascii="Times New Roman" w:hAnsi="Times New Roman" w:cs="Times New Roman"/>
          <w:sz w:val="24"/>
          <w:szCs w:val="24"/>
        </w:rPr>
      </w:pPr>
      <w:r>
        <w:rPr>
          <w:rFonts w:ascii="Times New Roman" w:hAnsi="Times New Roman" w:cs="Times New Roman"/>
          <w:sz w:val="24"/>
          <w:szCs w:val="24"/>
        </w:rPr>
        <w:lastRenderedPageBreak/>
        <w:t>Supplement</w:t>
      </w:r>
      <w:r w:rsidR="00405223">
        <w:rPr>
          <w:rFonts w:ascii="Times New Roman" w:hAnsi="Times New Roman" w:cs="Times New Roman"/>
          <w:sz w:val="24"/>
          <w:szCs w:val="24"/>
        </w:rPr>
        <w:t>al</w:t>
      </w:r>
      <w:r>
        <w:rPr>
          <w:rFonts w:ascii="Times New Roman" w:hAnsi="Times New Roman" w:cs="Times New Roman"/>
          <w:sz w:val="24"/>
          <w:szCs w:val="24"/>
        </w:rPr>
        <w:t xml:space="preserve"> </w:t>
      </w:r>
      <w:r w:rsidRPr="000F606E">
        <w:rPr>
          <w:rFonts w:ascii="Times New Roman" w:hAnsi="Times New Roman" w:cs="Times New Roman"/>
          <w:sz w:val="24"/>
          <w:szCs w:val="24"/>
        </w:rPr>
        <w:t xml:space="preserve">Table </w:t>
      </w:r>
      <w:r w:rsidR="00405223">
        <w:rPr>
          <w:rFonts w:ascii="Times New Roman" w:hAnsi="Times New Roman" w:cs="Times New Roman"/>
          <w:sz w:val="24"/>
          <w:szCs w:val="24"/>
        </w:rPr>
        <w:t>S</w:t>
      </w:r>
      <w:r>
        <w:rPr>
          <w:rFonts w:ascii="Times New Roman" w:hAnsi="Times New Roman" w:cs="Times New Roman"/>
          <w:sz w:val="24"/>
          <w:szCs w:val="24"/>
        </w:rPr>
        <w:t>2</w:t>
      </w:r>
      <w:r w:rsidRPr="000F606E">
        <w:rPr>
          <w:rFonts w:ascii="Times New Roman" w:hAnsi="Times New Roman" w:cs="Times New Roman"/>
          <w:sz w:val="24"/>
          <w:szCs w:val="24"/>
        </w:rPr>
        <w:t>.  Quotes illustrating connections between health and non-health issues</w:t>
      </w:r>
    </w:p>
    <w:tbl>
      <w:tblPr>
        <w:tblStyle w:val="TableGrid"/>
        <w:tblW w:w="9805" w:type="dxa"/>
        <w:tblLook w:val="04A0" w:firstRow="1" w:lastRow="0" w:firstColumn="1" w:lastColumn="0" w:noHBand="0" w:noVBand="1"/>
      </w:tblPr>
      <w:tblGrid>
        <w:gridCol w:w="9805"/>
      </w:tblGrid>
      <w:tr w:rsidR="007273FC" w:rsidRPr="000F606E" w14:paraId="15FD28AA" w14:textId="77777777" w:rsidTr="00174FFC">
        <w:tc>
          <w:tcPr>
            <w:tcW w:w="9805" w:type="dxa"/>
          </w:tcPr>
          <w:p w14:paraId="48AFA942" w14:textId="77777777" w:rsidR="007273FC" w:rsidRPr="007273FC" w:rsidRDefault="007273FC" w:rsidP="00174FFC">
            <w:pPr>
              <w:rPr>
                <w:rFonts w:ascii="Times New Roman" w:hAnsi="Times New Roman" w:cs="Times New Roman"/>
                <w:b/>
                <w:sz w:val="24"/>
                <w:szCs w:val="24"/>
              </w:rPr>
            </w:pPr>
            <w:r w:rsidRPr="007273FC">
              <w:rPr>
                <w:rFonts w:ascii="Times New Roman" w:hAnsi="Times New Roman" w:cs="Times New Roman"/>
                <w:b/>
                <w:sz w:val="24"/>
                <w:szCs w:val="24"/>
              </w:rPr>
              <w:t>Connecting stress and health</w:t>
            </w:r>
          </w:p>
        </w:tc>
      </w:tr>
      <w:tr w:rsidR="00154A08" w:rsidRPr="000F606E" w14:paraId="24AC7372" w14:textId="77777777" w:rsidTr="00174FFC">
        <w:tc>
          <w:tcPr>
            <w:tcW w:w="9805" w:type="dxa"/>
          </w:tcPr>
          <w:p w14:paraId="2C0DB383" w14:textId="6A58C2A8" w:rsidR="00154A08" w:rsidRPr="000F606E" w:rsidRDefault="00154A08" w:rsidP="006A7EF4">
            <w:pPr>
              <w:rPr>
                <w:rFonts w:ascii="Times New Roman" w:hAnsi="Times New Roman" w:cs="Times New Roman"/>
                <w:i/>
                <w:sz w:val="24"/>
                <w:szCs w:val="24"/>
              </w:rPr>
            </w:pPr>
            <w:r w:rsidRPr="000F606E">
              <w:rPr>
                <w:rFonts w:ascii="Times New Roman" w:hAnsi="Times New Roman" w:cs="Times New Roman"/>
                <w:i/>
                <w:sz w:val="24"/>
                <w:szCs w:val="24"/>
              </w:rPr>
              <w:t xml:space="preserve">“I think when you’re less stressed, your health is better.  When you’re happier, your health improves.”  </w:t>
            </w:r>
            <w:r w:rsidRPr="000F606E">
              <w:rPr>
                <w:rFonts w:ascii="Times New Roman" w:hAnsi="Times New Roman" w:cs="Times New Roman"/>
                <w:sz w:val="24"/>
                <w:szCs w:val="24"/>
              </w:rPr>
              <w:t>(</w:t>
            </w:r>
            <w:r w:rsidR="006A7EF4" w:rsidRPr="000F606E">
              <w:rPr>
                <w:rFonts w:ascii="Times New Roman" w:hAnsi="Times New Roman" w:cs="Times New Roman"/>
                <w:sz w:val="24"/>
                <w:szCs w:val="24"/>
              </w:rPr>
              <w:t>TP</w:t>
            </w:r>
            <w:r w:rsidR="006A7EF4">
              <w:rPr>
                <w:rFonts w:ascii="Times New Roman" w:hAnsi="Times New Roman" w:cs="Times New Roman"/>
                <w:sz w:val="24"/>
                <w:szCs w:val="24"/>
              </w:rPr>
              <w:t>MM</w:t>
            </w:r>
            <w:r w:rsidR="006A7EF4" w:rsidRPr="000F606E">
              <w:rPr>
                <w:rFonts w:ascii="Times New Roman" w:hAnsi="Times New Roman" w:cs="Times New Roman"/>
                <w:sz w:val="24"/>
                <w:szCs w:val="24"/>
              </w:rPr>
              <w:t>2</w:t>
            </w: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 </w:t>
            </w:r>
          </w:p>
        </w:tc>
      </w:tr>
      <w:tr w:rsidR="00154A08" w:rsidRPr="000F606E" w14:paraId="4CA1711C" w14:textId="77777777" w:rsidTr="00174FFC">
        <w:tc>
          <w:tcPr>
            <w:tcW w:w="9805" w:type="dxa"/>
          </w:tcPr>
          <w:p w14:paraId="06D5A180" w14:textId="3DC31A43" w:rsidR="00154A08" w:rsidRPr="000F606E" w:rsidRDefault="00154A08" w:rsidP="006A7EF4">
            <w:pPr>
              <w:rPr>
                <w:rFonts w:ascii="Times New Roman" w:hAnsi="Times New Roman" w:cs="Times New Roman"/>
                <w:i/>
                <w:sz w:val="24"/>
                <w:szCs w:val="24"/>
              </w:rPr>
            </w:pPr>
            <w:r w:rsidRPr="000F606E">
              <w:rPr>
                <w:rFonts w:ascii="Times New Roman" w:hAnsi="Times New Roman" w:cs="Times New Roman"/>
                <w:i/>
                <w:sz w:val="24"/>
                <w:szCs w:val="24"/>
              </w:rPr>
              <w:t xml:space="preserve">“If you improve your health you can handle stress better.” </w:t>
            </w:r>
            <w:r w:rsidRPr="000F606E">
              <w:rPr>
                <w:rFonts w:ascii="Times New Roman" w:hAnsi="Times New Roman" w:cs="Times New Roman"/>
                <w:sz w:val="24"/>
                <w:szCs w:val="24"/>
              </w:rPr>
              <w:t>(</w:t>
            </w:r>
            <w:r w:rsidR="006A7EF4" w:rsidRPr="000F606E">
              <w:rPr>
                <w:rFonts w:ascii="Times New Roman" w:hAnsi="Times New Roman" w:cs="Times New Roman"/>
                <w:bCs/>
                <w:color w:val="000000"/>
                <w:sz w:val="24"/>
                <w:szCs w:val="24"/>
              </w:rPr>
              <w:t>TP</w:t>
            </w:r>
            <w:r w:rsidR="006A7EF4">
              <w:rPr>
                <w:rFonts w:ascii="Times New Roman" w:hAnsi="Times New Roman" w:cs="Times New Roman"/>
                <w:bCs/>
                <w:color w:val="000000"/>
                <w:sz w:val="24"/>
                <w:szCs w:val="24"/>
              </w:rPr>
              <w:t>MM</w:t>
            </w:r>
            <w:r w:rsidR="006A7EF4" w:rsidRPr="000F606E">
              <w:rPr>
                <w:rFonts w:ascii="Times New Roman" w:hAnsi="Times New Roman" w:cs="Times New Roman"/>
                <w:bCs/>
                <w:color w:val="000000"/>
                <w:sz w:val="24"/>
                <w:szCs w:val="24"/>
              </w:rPr>
              <w:t>6</w:t>
            </w:r>
            <w:r w:rsidRPr="000F606E">
              <w:rPr>
                <w:rFonts w:ascii="Times New Roman" w:hAnsi="Times New Roman" w:cs="Times New Roman"/>
                <w:bCs/>
                <w:color w:val="000000"/>
                <w:sz w:val="24"/>
                <w:szCs w:val="24"/>
              </w:rPr>
              <w:t>)</w:t>
            </w: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 </w:t>
            </w:r>
          </w:p>
        </w:tc>
      </w:tr>
      <w:tr w:rsidR="007273FC" w:rsidRPr="000F606E" w14:paraId="20BCCAB5" w14:textId="77777777" w:rsidTr="00174FFC">
        <w:tc>
          <w:tcPr>
            <w:tcW w:w="9805" w:type="dxa"/>
          </w:tcPr>
          <w:p w14:paraId="687D0F31" w14:textId="77777777" w:rsidR="007273FC" w:rsidRPr="000F606E" w:rsidRDefault="007273FC" w:rsidP="00174FFC">
            <w:pPr>
              <w:rPr>
                <w:rFonts w:ascii="Times New Roman" w:hAnsi="Times New Roman" w:cs="Times New Roman"/>
                <w:i/>
                <w:sz w:val="24"/>
                <w:szCs w:val="24"/>
              </w:rPr>
            </w:pPr>
            <w:r w:rsidRPr="000F606E">
              <w:rPr>
                <w:rFonts w:ascii="Times New Roman" w:hAnsi="Times New Roman" w:cs="Times New Roman"/>
                <w:i/>
                <w:color w:val="000000"/>
                <w:sz w:val="24"/>
                <w:szCs w:val="24"/>
              </w:rPr>
              <w:t>“Stress management, developing new skills, parenting…working on all that kinda reduces the stress on your body and stuff like that, which in turn, gives you more energy to do other things, because stress kinda brings you down, makes you tired, your body and stuff like that.”</w:t>
            </w:r>
            <w:r w:rsidRPr="000F606E">
              <w:rPr>
                <w:rFonts w:ascii="Times New Roman" w:hAnsi="Times New Roman" w:cs="Times New Roman"/>
                <w:color w:val="000000"/>
                <w:sz w:val="24"/>
                <w:szCs w:val="24"/>
              </w:rPr>
              <w:t xml:space="preserve"> (MOHC4)</w:t>
            </w:r>
            <w:r w:rsidRPr="000F606E">
              <w:rPr>
                <w:rFonts w:ascii="Times New Roman" w:hAnsi="Times New Roman" w:cs="Times New Roman"/>
                <w:b/>
                <w:color w:val="000000"/>
                <w:sz w:val="24"/>
                <w:szCs w:val="24"/>
              </w:rPr>
              <w:t xml:space="preserve"> </w:t>
            </w:r>
            <w:r w:rsidRPr="000F606E">
              <w:rPr>
                <w:rFonts w:ascii="Times New Roman" w:hAnsi="Times New Roman" w:cs="Times New Roman"/>
                <w:color w:val="000000"/>
                <w:sz w:val="24"/>
                <w:szCs w:val="24"/>
              </w:rPr>
              <w:t xml:space="preserve"> </w:t>
            </w:r>
          </w:p>
        </w:tc>
      </w:tr>
      <w:tr w:rsidR="007273FC" w:rsidRPr="000F606E" w14:paraId="2D950619" w14:textId="77777777" w:rsidTr="00174FFC">
        <w:tc>
          <w:tcPr>
            <w:tcW w:w="9805" w:type="dxa"/>
          </w:tcPr>
          <w:p w14:paraId="05B9378E" w14:textId="67EB98D8" w:rsidR="007273FC" w:rsidRPr="000F606E" w:rsidRDefault="007273FC" w:rsidP="00174FFC">
            <w:pPr>
              <w:rPr>
                <w:rFonts w:ascii="Times New Roman" w:hAnsi="Times New Roman" w:cs="Times New Roman"/>
                <w:i/>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Financial planning always comes to mind.  Even a job or an employment coach would be helpful…  I think it takes the stress off … Stress is a big indicator in health.  I think if you’re stressed out, then your health is poor</w:t>
            </w:r>
            <w:r w:rsidRPr="000F606E">
              <w:rPr>
                <w:rFonts w:ascii="Times New Roman" w:hAnsi="Times New Roman" w:cs="Times New Roman"/>
                <w:sz w:val="24"/>
                <w:szCs w:val="24"/>
              </w:rPr>
              <w:t>.” (TP</w:t>
            </w:r>
            <w:r w:rsidR="006A7EF4">
              <w:rPr>
                <w:rFonts w:ascii="Times New Roman" w:hAnsi="Times New Roman" w:cs="Times New Roman"/>
                <w:sz w:val="24"/>
                <w:szCs w:val="24"/>
              </w:rPr>
              <w:t>C</w:t>
            </w:r>
            <w:r w:rsidRPr="000F606E">
              <w:rPr>
                <w:rFonts w:ascii="Times New Roman" w:hAnsi="Times New Roman" w:cs="Times New Roman"/>
                <w:sz w:val="24"/>
                <w:szCs w:val="24"/>
              </w:rPr>
              <w:t xml:space="preserve">5)  </w:t>
            </w:r>
          </w:p>
        </w:tc>
      </w:tr>
      <w:tr w:rsidR="007273FC" w:rsidRPr="000F606E" w14:paraId="2E40140A" w14:textId="77777777" w:rsidTr="00174FFC">
        <w:tc>
          <w:tcPr>
            <w:tcW w:w="9805" w:type="dxa"/>
          </w:tcPr>
          <w:p w14:paraId="4917B9CF" w14:textId="39BDBAD2" w:rsidR="007273FC" w:rsidRPr="000F606E" w:rsidRDefault="007273FC" w:rsidP="006A7EF4">
            <w:pPr>
              <w:rPr>
                <w:rFonts w:ascii="Times New Roman" w:hAnsi="Times New Roman" w:cs="Times New Roman"/>
                <w:i/>
                <w:sz w:val="24"/>
                <w:szCs w:val="24"/>
              </w:rPr>
            </w:pPr>
            <w:r w:rsidRPr="000F606E">
              <w:rPr>
                <w:rFonts w:ascii="Times New Roman" w:hAnsi="Times New Roman" w:cs="Times New Roman"/>
                <w:i/>
                <w:color w:val="000000"/>
                <w:sz w:val="24"/>
                <w:szCs w:val="24"/>
              </w:rPr>
              <w:t>“Bills play a huge part in a lot of people’s choices. Rent. When you have multiple children, you have to stretch your money as far as it can go, and sometimes you may have to leave yourself out…money plays a big part of that…that plays a huge part on people’s stress…Health wise, everything leads back to health regardless.”</w:t>
            </w:r>
            <w:r w:rsidRPr="000F606E">
              <w:rPr>
                <w:rFonts w:ascii="Times New Roman" w:hAnsi="Times New Roman" w:cs="Times New Roman"/>
                <w:color w:val="000000"/>
                <w:sz w:val="24"/>
                <w:szCs w:val="24"/>
              </w:rPr>
              <w:t xml:space="preserve"> (</w:t>
            </w:r>
            <w:r w:rsidR="006A7EF4" w:rsidRPr="000F606E">
              <w:rPr>
                <w:rFonts w:ascii="Times New Roman" w:hAnsi="Times New Roman" w:cs="Times New Roman"/>
                <w:color w:val="000000"/>
                <w:sz w:val="24"/>
                <w:szCs w:val="24"/>
              </w:rPr>
              <w:t>AM</w:t>
            </w:r>
            <w:r w:rsidR="006A7EF4">
              <w:rPr>
                <w:rFonts w:ascii="Times New Roman" w:hAnsi="Times New Roman" w:cs="Times New Roman"/>
                <w:color w:val="000000"/>
                <w:sz w:val="24"/>
                <w:szCs w:val="24"/>
              </w:rPr>
              <w:t>MM</w:t>
            </w:r>
            <w:r w:rsidR="006A7EF4" w:rsidRPr="000F606E">
              <w:rPr>
                <w:rFonts w:ascii="Times New Roman" w:hAnsi="Times New Roman" w:cs="Times New Roman"/>
                <w:color w:val="000000"/>
                <w:sz w:val="24"/>
                <w:szCs w:val="24"/>
              </w:rPr>
              <w:t>1</w:t>
            </w:r>
            <w:r w:rsidRPr="000F606E">
              <w:rPr>
                <w:rFonts w:ascii="Times New Roman" w:hAnsi="Times New Roman" w:cs="Times New Roman"/>
                <w:color w:val="000000"/>
                <w:sz w:val="24"/>
                <w:szCs w:val="24"/>
              </w:rPr>
              <w:t xml:space="preserve">)  </w:t>
            </w:r>
          </w:p>
        </w:tc>
      </w:tr>
      <w:tr w:rsidR="007273FC" w:rsidRPr="000F606E" w14:paraId="1A65AABA" w14:textId="77777777" w:rsidTr="00174FFC">
        <w:tc>
          <w:tcPr>
            <w:tcW w:w="9805" w:type="dxa"/>
          </w:tcPr>
          <w:p w14:paraId="6B4D954D" w14:textId="77777777" w:rsidR="007273FC" w:rsidRPr="006120E2" w:rsidRDefault="006120E2" w:rsidP="006120E2">
            <w:pPr>
              <w:rPr>
                <w:rFonts w:ascii="Times New Roman" w:hAnsi="Times New Roman" w:cs="Times New Roman"/>
                <w:b/>
                <w:sz w:val="24"/>
                <w:szCs w:val="24"/>
              </w:rPr>
            </w:pPr>
            <w:r w:rsidRPr="006120E2">
              <w:rPr>
                <w:rFonts w:ascii="Times New Roman" w:hAnsi="Times New Roman" w:cs="Times New Roman"/>
                <w:b/>
                <w:sz w:val="24"/>
                <w:szCs w:val="24"/>
              </w:rPr>
              <w:t xml:space="preserve">Perceptions that everything </w:t>
            </w:r>
            <w:r>
              <w:rPr>
                <w:rFonts w:ascii="Times New Roman" w:hAnsi="Times New Roman" w:cs="Times New Roman"/>
                <w:b/>
                <w:sz w:val="24"/>
                <w:szCs w:val="24"/>
              </w:rPr>
              <w:t>is related to</w:t>
            </w:r>
            <w:r w:rsidRPr="006120E2">
              <w:rPr>
                <w:rFonts w:ascii="Times New Roman" w:hAnsi="Times New Roman" w:cs="Times New Roman"/>
                <w:b/>
                <w:sz w:val="24"/>
                <w:szCs w:val="24"/>
              </w:rPr>
              <w:t xml:space="preserve"> health</w:t>
            </w:r>
          </w:p>
        </w:tc>
      </w:tr>
      <w:tr w:rsidR="00154A08" w:rsidRPr="000F606E" w14:paraId="24DB6D6D" w14:textId="77777777" w:rsidTr="00174FFC">
        <w:tc>
          <w:tcPr>
            <w:tcW w:w="9805" w:type="dxa"/>
          </w:tcPr>
          <w:p w14:paraId="54784427" w14:textId="07EA87EB" w:rsidR="00154A08" w:rsidRPr="000F606E" w:rsidRDefault="00154A08" w:rsidP="00174FFC">
            <w:pPr>
              <w:rPr>
                <w:rFonts w:ascii="Times New Roman" w:hAnsi="Times New Roman" w:cs="Times New Roman"/>
                <w:sz w:val="24"/>
                <w:szCs w:val="24"/>
              </w:rPr>
            </w:pPr>
            <w:r w:rsidRPr="000F606E">
              <w:rPr>
                <w:rFonts w:ascii="Times New Roman" w:hAnsi="Times New Roman" w:cs="Times New Roman"/>
                <w:i/>
                <w:sz w:val="24"/>
                <w:szCs w:val="24"/>
              </w:rPr>
              <w:t>“I know if I’m not healthy, nothing else is going to happen.”</w:t>
            </w:r>
            <w:r w:rsidRPr="000F606E">
              <w:rPr>
                <w:rFonts w:ascii="Times New Roman" w:hAnsi="Times New Roman" w:cs="Times New Roman"/>
                <w:sz w:val="24"/>
                <w:szCs w:val="24"/>
              </w:rPr>
              <w:t xml:space="preserve"> (NC</w:t>
            </w:r>
            <w:r w:rsidR="006C5541">
              <w:rPr>
                <w:rFonts w:ascii="Times New Roman" w:hAnsi="Times New Roman" w:cs="Times New Roman"/>
                <w:sz w:val="24"/>
                <w:szCs w:val="24"/>
              </w:rPr>
              <w:t>C</w:t>
            </w:r>
            <w:r w:rsidRPr="000F606E">
              <w:rPr>
                <w:rFonts w:ascii="Times New Roman" w:hAnsi="Times New Roman" w:cs="Times New Roman"/>
                <w:sz w:val="24"/>
                <w:szCs w:val="24"/>
              </w:rPr>
              <w:t xml:space="preserve">4)  </w:t>
            </w:r>
          </w:p>
        </w:tc>
      </w:tr>
      <w:tr w:rsidR="00154A08" w:rsidRPr="000F606E" w14:paraId="0B2011A0" w14:textId="77777777" w:rsidTr="00174FFC">
        <w:tc>
          <w:tcPr>
            <w:tcW w:w="9805" w:type="dxa"/>
          </w:tcPr>
          <w:p w14:paraId="1101BF99" w14:textId="78FC5C5D" w:rsidR="00154A08" w:rsidRPr="000F606E" w:rsidRDefault="007273FC" w:rsidP="00174FFC">
            <w:pPr>
              <w:rPr>
                <w:rFonts w:ascii="Times New Roman" w:hAnsi="Times New Roman" w:cs="Times New Roman"/>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I think so many things are tied into health in some way.  Financially, if you’re struggling, it’s very difficult to afford healthy foods, to be able to afford a gym membership, or to do certain things.  You may have to work a lot more, so that keeps you from having time to do a lot of other things and to take good care of yourself.  With parenting, that can be a really stressful situation and also uses a lot of your time and energy.  It can be challenging to balance that with taking care of your health</w:t>
            </w:r>
            <w:r w:rsidRPr="000F606E">
              <w:rPr>
                <w:rFonts w:ascii="Times New Roman" w:hAnsi="Times New Roman" w:cs="Times New Roman"/>
                <w:sz w:val="24"/>
                <w:szCs w:val="24"/>
              </w:rPr>
              <w:t>.”  (TP</w:t>
            </w:r>
            <w:r w:rsidR="006C5541">
              <w:rPr>
                <w:rFonts w:ascii="Times New Roman" w:hAnsi="Times New Roman" w:cs="Times New Roman"/>
                <w:sz w:val="24"/>
                <w:szCs w:val="24"/>
              </w:rPr>
              <w:t>C</w:t>
            </w:r>
            <w:r w:rsidRPr="000F606E">
              <w:rPr>
                <w:rFonts w:ascii="Times New Roman" w:hAnsi="Times New Roman" w:cs="Times New Roman"/>
                <w:sz w:val="24"/>
                <w:szCs w:val="24"/>
              </w:rPr>
              <w:t xml:space="preserve">6)  </w:t>
            </w:r>
          </w:p>
        </w:tc>
      </w:tr>
      <w:tr w:rsidR="00154A08" w:rsidRPr="000F606E" w14:paraId="7EF0ADDC" w14:textId="77777777" w:rsidTr="00174FFC">
        <w:tc>
          <w:tcPr>
            <w:tcW w:w="9805" w:type="dxa"/>
          </w:tcPr>
          <w:p w14:paraId="6850CDB6" w14:textId="77777777" w:rsidR="00154A08" w:rsidRPr="006120E2" w:rsidRDefault="006120E2" w:rsidP="006120E2">
            <w:pPr>
              <w:rPr>
                <w:rFonts w:ascii="Times New Roman" w:hAnsi="Times New Roman" w:cs="Times New Roman"/>
                <w:b/>
                <w:sz w:val="24"/>
                <w:szCs w:val="24"/>
              </w:rPr>
            </w:pPr>
            <w:r w:rsidRPr="006120E2">
              <w:rPr>
                <w:rFonts w:ascii="Times New Roman" w:hAnsi="Times New Roman" w:cs="Times New Roman"/>
                <w:b/>
                <w:sz w:val="24"/>
                <w:szCs w:val="24"/>
              </w:rPr>
              <w:t>Recognizing competing priorities to wellness</w:t>
            </w:r>
          </w:p>
        </w:tc>
      </w:tr>
      <w:tr w:rsidR="00154A08" w:rsidRPr="000F606E" w14:paraId="3831EDCF" w14:textId="77777777" w:rsidTr="00174FFC">
        <w:tc>
          <w:tcPr>
            <w:tcW w:w="9805" w:type="dxa"/>
          </w:tcPr>
          <w:p w14:paraId="724ABC97" w14:textId="623456B1" w:rsidR="00154A08" w:rsidRPr="000F606E" w:rsidRDefault="00154A08" w:rsidP="00174FFC">
            <w:pPr>
              <w:rPr>
                <w:rFonts w:ascii="Times New Roman" w:hAnsi="Times New Roman" w:cs="Times New Roman"/>
                <w:sz w:val="24"/>
                <w:szCs w:val="24"/>
              </w:rPr>
            </w:pPr>
            <w:r w:rsidRPr="000F606E">
              <w:rPr>
                <w:rFonts w:ascii="Times New Roman" w:hAnsi="Times New Roman" w:cs="Times New Roman"/>
                <w:i/>
                <w:color w:val="000000"/>
                <w:sz w:val="24"/>
                <w:szCs w:val="24"/>
              </w:rPr>
              <w:t>“…</w:t>
            </w:r>
            <w:r w:rsidRPr="000F606E">
              <w:rPr>
                <w:rFonts w:ascii="Times New Roman" w:hAnsi="Times New Roman" w:cs="Times New Roman"/>
                <w:i/>
                <w:sz w:val="24"/>
                <w:szCs w:val="24"/>
              </w:rPr>
              <w:t xml:space="preserve">they’ve got </w:t>
            </w:r>
            <w:r w:rsidRPr="00AF783E">
              <w:rPr>
                <w:rFonts w:ascii="Times New Roman" w:hAnsi="Times New Roman" w:cs="Times New Roman"/>
                <w:i/>
                <w:sz w:val="24"/>
                <w:szCs w:val="24"/>
              </w:rPr>
              <w:t>three kids and a daytime job</w:t>
            </w:r>
            <w:r w:rsidRPr="000F606E">
              <w:rPr>
                <w:rFonts w:ascii="Times New Roman" w:hAnsi="Times New Roman" w:cs="Times New Roman"/>
                <w:i/>
                <w:sz w:val="24"/>
                <w:szCs w:val="24"/>
              </w:rPr>
              <w:t xml:space="preserve"> because they gotta be at home at night for the kids. The doctor’s office closes at 4:00, so they can’t go to the doctor. It’s always to the ER because of that.” </w:t>
            </w:r>
            <w:r w:rsidRPr="000F606E">
              <w:rPr>
                <w:rFonts w:ascii="Times New Roman" w:hAnsi="Times New Roman" w:cs="Times New Roman"/>
                <w:sz w:val="24"/>
                <w:szCs w:val="24"/>
              </w:rPr>
              <w:t>(NC</w:t>
            </w:r>
            <w:r w:rsidR="006C5541">
              <w:rPr>
                <w:rFonts w:ascii="Times New Roman" w:hAnsi="Times New Roman" w:cs="Times New Roman"/>
                <w:sz w:val="24"/>
                <w:szCs w:val="24"/>
              </w:rPr>
              <w:t>C</w:t>
            </w:r>
            <w:r w:rsidRPr="000F606E">
              <w:rPr>
                <w:rFonts w:ascii="Times New Roman" w:hAnsi="Times New Roman" w:cs="Times New Roman"/>
                <w:sz w:val="24"/>
                <w:szCs w:val="24"/>
              </w:rPr>
              <w:t>1)</w:t>
            </w:r>
          </w:p>
        </w:tc>
      </w:tr>
      <w:tr w:rsidR="00154A08" w:rsidRPr="000F606E" w14:paraId="48FFC36E" w14:textId="77777777" w:rsidTr="00174FFC">
        <w:tc>
          <w:tcPr>
            <w:tcW w:w="9805" w:type="dxa"/>
          </w:tcPr>
          <w:p w14:paraId="6E7CE8E6" w14:textId="76732D9F" w:rsidR="00154A08" w:rsidRPr="000F606E" w:rsidRDefault="00154A08" w:rsidP="00AF783E">
            <w:pPr>
              <w:rPr>
                <w:rFonts w:ascii="Times New Roman" w:hAnsi="Times New Roman" w:cs="Times New Roman"/>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Life gets in the way … I </w:t>
            </w:r>
            <w:r w:rsidRPr="00AF783E">
              <w:rPr>
                <w:rFonts w:ascii="Times New Roman" w:hAnsi="Times New Roman" w:cs="Times New Roman"/>
                <w:i/>
                <w:sz w:val="24"/>
                <w:szCs w:val="24"/>
              </w:rPr>
              <w:t>work</w:t>
            </w:r>
            <w:r w:rsidRPr="000F606E">
              <w:rPr>
                <w:rFonts w:ascii="Times New Roman" w:hAnsi="Times New Roman" w:cs="Times New Roman"/>
                <w:i/>
                <w:sz w:val="24"/>
                <w:szCs w:val="24"/>
              </w:rPr>
              <w:t xml:space="preserve"> really long hours.  I have another job after my eight-hour job.  What do I sacrifice?  Sleep? Do I sacrifice sleep so I could work out in the morning?  Because there’s no way I’m working out at 8 when I get ho</w:t>
            </w:r>
            <w:r w:rsidR="00AF783E">
              <w:rPr>
                <w:rFonts w:ascii="Times New Roman" w:hAnsi="Times New Roman" w:cs="Times New Roman"/>
                <w:i/>
                <w:sz w:val="24"/>
                <w:szCs w:val="24"/>
              </w:rPr>
              <w:t>me….. I think about that a lot.</w:t>
            </w:r>
            <w:r w:rsidRPr="000F606E">
              <w:rPr>
                <w:rFonts w:ascii="Times New Roman" w:hAnsi="Times New Roman" w:cs="Times New Roman"/>
                <w:sz w:val="24"/>
                <w:szCs w:val="24"/>
              </w:rPr>
              <w:t>” (TP</w:t>
            </w:r>
            <w:r w:rsidR="006C5541">
              <w:rPr>
                <w:rFonts w:ascii="Times New Roman" w:hAnsi="Times New Roman" w:cs="Times New Roman"/>
                <w:sz w:val="24"/>
                <w:szCs w:val="24"/>
              </w:rPr>
              <w:t>C</w:t>
            </w:r>
            <w:r w:rsidRPr="000F606E">
              <w:rPr>
                <w:rFonts w:ascii="Times New Roman" w:hAnsi="Times New Roman" w:cs="Times New Roman"/>
                <w:sz w:val="24"/>
                <w:szCs w:val="24"/>
              </w:rPr>
              <w:t xml:space="preserve">3)  </w:t>
            </w:r>
          </w:p>
        </w:tc>
      </w:tr>
      <w:tr w:rsidR="00154A08" w:rsidRPr="000F606E" w14:paraId="6E6C9AD6" w14:textId="77777777" w:rsidTr="00174FFC">
        <w:tc>
          <w:tcPr>
            <w:tcW w:w="9805" w:type="dxa"/>
          </w:tcPr>
          <w:p w14:paraId="16F920D0" w14:textId="222188B7" w:rsidR="00154A08" w:rsidRPr="000F606E" w:rsidRDefault="00154A08" w:rsidP="006C5541">
            <w:pPr>
              <w:rPr>
                <w:rFonts w:ascii="Times New Roman" w:hAnsi="Times New Roman" w:cs="Times New Roman"/>
                <w:sz w:val="24"/>
                <w:szCs w:val="24"/>
              </w:rPr>
            </w:pPr>
            <w:r w:rsidRPr="000F606E">
              <w:rPr>
                <w:rFonts w:ascii="Times New Roman" w:hAnsi="Times New Roman" w:cs="Times New Roman"/>
                <w:sz w:val="24"/>
                <w:szCs w:val="24"/>
              </w:rPr>
              <w:t>“</w:t>
            </w:r>
            <w:r w:rsidRPr="000F606E">
              <w:rPr>
                <w:rFonts w:ascii="Times New Roman" w:hAnsi="Times New Roman" w:cs="Times New Roman"/>
                <w:i/>
                <w:sz w:val="24"/>
                <w:szCs w:val="24"/>
              </w:rPr>
              <w:t xml:space="preserve">I </w:t>
            </w:r>
            <w:r w:rsidRPr="00AF783E">
              <w:rPr>
                <w:rFonts w:ascii="Times New Roman" w:hAnsi="Times New Roman" w:cs="Times New Roman"/>
                <w:i/>
                <w:sz w:val="24"/>
                <w:szCs w:val="24"/>
              </w:rPr>
              <w:t>take care of my mom</w:t>
            </w:r>
            <w:r w:rsidRPr="000F606E">
              <w:rPr>
                <w:rFonts w:ascii="Times New Roman" w:hAnsi="Times New Roman" w:cs="Times New Roman"/>
                <w:i/>
                <w:sz w:val="24"/>
                <w:szCs w:val="24"/>
              </w:rPr>
              <w:t>.  You’ve got to go home, make dinner, take care of my mom, do the dishes, get ready for tomorrow…. It’s just like once I get home I don’t want to go back out</w:t>
            </w:r>
            <w:r w:rsidR="006120E2">
              <w:rPr>
                <w:rFonts w:ascii="Times New Roman" w:hAnsi="Times New Roman" w:cs="Times New Roman"/>
                <w:i/>
                <w:sz w:val="24"/>
                <w:szCs w:val="24"/>
              </w:rPr>
              <w:t xml:space="preserve"> [to exercise]</w:t>
            </w:r>
            <w:r w:rsidRPr="000F606E">
              <w:rPr>
                <w:rFonts w:ascii="Times New Roman" w:hAnsi="Times New Roman" w:cs="Times New Roman"/>
                <w:sz w:val="24"/>
                <w:szCs w:val="24"/>
              </w:rPr>
              <w:t>.”  (</w:t>
            </w:r>
            <w:r w:rsidR="006C5541" w:rsidRPr="000F606E">
              <w:rPr>
                <w:rFonts w:ascii="Times New Roman" w:hAnsi="Times New Roman" w:cs="Times New Roman"/>
                <w:sz w:val="24"/>
                <w:szCs w:val="24"/>
              </w:rPr>
              <w:t>A</w:t>
            </w:r>
            <w:r w:rsidR="006C5541">
              <w:rPr>
                <w:rFonts w:ascii="Times New Roman" w:hAnsi="Times New Roman" w:cs="Times New Roman"/>
                <w:sz w:val="24"/>
                <w:szCs w:val="24"/>
              </w:rPr>
              <w:t>MC</w:t>
            </w:r>
            <w:r w:rsidR="006C5541" w:rsidRPr="000F606E">
              <w:rPr>
                <w:rFonts w:ascii="Times New Roman" w:hAnsi="Times New Roman" w:cs="Times New Roman"/>
                <w:sz w:val="24"/>
                <w:szCs w:val="24"/>
              </w:rPr>
              <w:t>2</w:t>
            </w:r>
            <w:r w:rsidRPr="000F606E">
              <w:rPr>
                <w:rFonts w:ascii="Times New Roman" w:hAnsi="Times New Roman" w:cs="Times New Roman"/>
                <w:sz w:val="24"/>
                <w:szCs w:val="24"/>
              </w:rPr>
              <w:t xml:space="preserve">)  </w:t>
            </w:r>
          </w:p>
        </w:tc>
      </w:tr>
    </w:tbl>
    <w:p w14:paraId="577CE453" w14:textId="77777777" w:rsidR="00154A08" w:rsidRPr="004661B3" w:rsidRDefault="00154A08" w:rsidP="00154A08">
      <w:pPr>
        <w:rPr>
          <w:rFonts w:ascii="Times New Roman" w:hAnsi="Times New Roman" w:cs="Times New Roman"/>
          <w:sz w:val="24"/>
          <w:szCs w:val="24"/>
        </w:rPr>
      </w:pPr>
    </w:p>
    <w:p w14:paraId="6D50233C" w14:textId="381299B1" w:rsidR="00642852" w:rsidRPr="00736452" w:rsidRDefault="00642852" w:rsidP="007C253A">
      <w:pPr>
        <w:rPr>
          <w:rFonts w:ascii="Times New Roman" w:hAnsi="Times New Roman" w:cs="Times New Roman"/>
          <w:sz w:val="24"/>
          <w:szCs w:val="24"/>
        </w:rPr>
      </w:pPr>
    </w:p>
    <w:sectPr w:rsidR="00642852" w:rsidRPr="00736452" w:rsidSect="00046C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8133" w14:textId="77777777" w:rsidR="00ED761A" w:rsidRDefault="00ED761A" w:rsidP="000F606E">
      <w:pPr>
        <w:spacing w:after="0" w:line="240" w:lineRule="auto"/>
      </w:pPr>
      <w:r>
        <w:separator/>
      </w:r>
    </w:p>
  </w:endnote>
  <w:endnote w:type="continuationSeparator" w:id="0">
    <w:p w14:paraId="0058BED8" w14:textId="77777777" w:rsidR="00ED761A" w:rsidRDefault="00ED761A" w:rsidP="000F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848362"/>
      <w:docPartObj>
        <w:docPartGallery w:val="Page Numbers (Bottom of Page)"/>
        <w:docPartUnique/>
      </w:docPartObj>
    </w:sdtPr>
    <w:sdtEndPr>
      <w:rPr>
        <w:noProof/>
      </w:rPr>
    </w:sdtEndPr>
    <w:sdtContent>
      <w:p w14:paraId="2559329E" w14:textId="5F68006B" w:rsidR="0038370B" w:rsidRDefault="0038370B">
        <w:pPr>
          <w:pStyle w:val="Footer"/>
          <w:jc w:val="right"/>
        </w:pPr>
        <w:r>
          <w:fldChar w:fldCharType="begin"/>
        </w:r>
        <w:r>
          <w:instrText xml:space="preserve"> PAGE   \* MERGEFORMAT </w:instrText>
        </w:r>
        <w:r>
          <w:fldChar w:fldCharType="separate"/>
        </w:r>
        <w:r w:rsidR="00405223">
          <w:rPr>
            <w:noProof/>
          </w:rPr>
          <w:t>1</w:t>
        </w:r>
        <w:r>
          <w:rPr>
            <w:noProof/>
          </w:rPr>
          <w:fldChar w:fldCharType="end"/>
        </w:r>
      </w:p>
    </w:sdtContent>
  </w:sdt>
  <w:p w14:paraId="69F78E52" w14:textId="77777777" w:rsidR="0038370B" w:rsidRDefault="0038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5B95" w14:textId="77777777" w:rsidR="00ED761A" w:rsidRDefault="00ED761A" w:rsidP="000F606E">
      <w:pPr>
        <w:spacing w:after="0" w:line="240" w:lineRule="auto"/>
      </w:pPr>
      <w:r>
        <w:separator/>
      </w:r>
    </w:p>
  </w:footnote>
  <w:footnote w:type="continuationSeparator" w:id="0">
    <w:p w14:paraId="5B43632E" w14:textId="77777777" w:rsidR="00ED761A" w:rsidRDefault="00ED761A" w:rsidP="000F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23F45" w14:textId="77777777" w:rsidR="0038370B" w:rsidRDefault="0038370B">
    <w:pPr>
      <w:pStyle w:val="Header"/>
      <w:jc w:val="right"/>
    </w:pPr>
  </w:p>
  <w:p w14:paraId="0091FD95" w14:textId="77777777" w:rsidR="0038370B" w:rsidRDefault="00383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059D8"/>
    <w:multiLevelType w:val="hybridMultilevel"/>
    <w:tmpl w:val="D79A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30813"/>
    <w:multiLevelType w:val="hybridMultilevel"/>
    <w:tmpl w:val="EB1E6854"/>
    <w:lvl w:ilvl="0" w:tplc="3B98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05E13"/>
    <w:multiLevelType w:val="hybridMultilevel"/>
    <w:tmpl w:val="8CF8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6265D"/>
    <w:multiLevelType w:val="hybridMultilevel"/>
    <w:tmpl w:val="CA9C44E8"/>
    <w:lvl w:ilvl="0" w:tplc="D682E33A">
      <w:start w:val="1"/>
      <w:numFmt w:val="bullet"/>
      <w:lvlText w:val="•"/>
      <w:lvlJc w:val="left"/>
      <w:pPr>
        <w:tabs>
          <w:tab w:val="num" w:pos="720"/>
        </w:tabs>
        <w:ind w:left="720" w:hanging="360"/>
      </w:pPr>
      <w:rPr>
        <w:rFonts w:ascii="Arial" w:hAnsi="Arial" w:hint="default"/>
      </w:rPr>
    </w:lvl>
    <w:lvl w:ilvl="1" w:tplc="AE3CBA28" w:tentative="1">
      <w:start w:val="1"/>
      <w:numFmt w:val="bullet"/>
      <w:lvlText w:val="•"/>
      <w:lvlJc w:val="left"/>
      <w:pPr>
        <w:tabs>
          <w:tab w:val="num" w:pos="1440"/>
        </w:tabs>
        <w:ind w:left="1440" w:hanging="360"/>
      </w:pPr>
      <w:rPr>
        <w:rFonts w:ascii="Arial" w:hAnsi="Arial" w:hint="default"/>
      </w:rPr>
    </w:lvl>
    <w:lvl w:ilvl="2" w:tplc="2AF41890" w:tentative="1">
      <w:start w:val="1"/>
      <w:numFmt w:val="bullet"/>
      <w:lvlText w:val="•"/>
      <w:lvlJc w:val="left"/>
      <w:pPr>
        <w:tabs>
          <w:tab w:val="num" w:pos="2160"/>
        </w:tabs>
        <w:ind w:left="2160" w:hanging="360"/>
      </w:pPr>
      <w:rPr>
        <w:rFonts w:ascii="Arial" w:hAnsi="Arial" w:hint="default"/>
      </w:rPr>
    </w:lvl>
    <w:lvl w:ilvl="3" w:tplc="9F4255C8" w:tentative="1">
      <w:start w:val="1"/>
      <w:numFmt w:val="bullet"/>
      <w:lvlText w:val="•"/>
      <w:lvlJc w:val="left"/>
      <w:pPr>
        <w:tabs>
          <w:tab w:val="num" w:pos="2880"/>
        </w:tabs>
        <w:ind w:left="2880" w:hanging="360"/>
      </w:pPr>
      <w:rPr>
        <w:rFonts w:ascii="Arial" w:hAnsi="Arial" w:hint="default"/>
      </w:rPr>
    </w:lvl>
    <w:lvl w:ilvl="4" w:tplc="54A248BE" w:tentative="1">
      <w:start w:val="1"/>
      <w:numFmt w:val="bullet"/>
      <w:lvlText w:val="•"/>
      <w:lvlJc w:val="left"/>
      <w:pPr>
        <w:tabs>
          <w:tab w:val="num" w:pos="3600"/>
        </w:tabs>
        <w:ind w:left="3600" w:hanging="360"/>
      </w:pPr>
      <w:rPr>
        <w:rFonts w:ascii="Arial" w:hAnsi="Arial" w:hint="default"/>
      </w:rPr>
    </w:lvl>
    <w:lvl w:ilvl="5" w:tplc="10863984" w:tentative="1">
      <w:start w:val="1"/>
      <w:numFmt w:val="bullet"/>
      <w:lvlText w:val="•"/>
      <w:lvlJc w:val="left"/>
      <w:pPr>
        <w:tabs>
          <w:tab w:val="num" w:pos="4320"/>
        </w:tabs>
        <w:ind w:left="4320" w:hanging="360"/>
      </w:pPr>
      <w:rPr>
        <w:rFonts w:ascii="Arial" w:hAnsi="Arial" w:hint="default"/>
      </w:rPr>
    </w:lvl>
    <w:lvl w:ilvl="6" w:tplc="F8C64520" w:tentative="1">
      <w:start w:val="1"/>
      <w:numFmt w:val="bullet"/>
      <w:lvlText w:val="•"/>
      <w:lvlJc w:val="left"/>
      <w:pPr>
        <w:tabs>
          <w:tab w:val="num" w:pos="5040"/>
        </w:tabs>
        <w:ind w:left="5040" w:hanging="360"/>
      </w:pPr>
      <w:rPr>
        <w:rFonts w:ascii="Arial" w:hAnsi="Arial" w:hint="default"/>
      </w:rPr>
    </w:lvl>
    <w:lvl w:ilvl="7" w:tplc="4D843268" w:tentative="1">
      <w:start w:val="1"/>
      <w:numFmt w:val="bullet"/>
      <w:lvlText w:val="•"/>
      <w:lvlJc w:val="left"/>
      <w:pPr>
        <w:tabs>
          <w:tab w:val="num" w:pos="5760"/>
        </w:tabs>
        <w:ind w:left="5760" w:hanging="360"/>
      </w:pPr>
      <w:rPr>
        <w:rFonts w:ascii="Arial" w:hAnsi="Arial" w:hint="default"/>
      </w:rPr>
    </w:lvl>
    <w:lvl w:ilvl="8" w:tplc="159089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sx5vvx1d9dznevxvwpe5txtr2wssa95tew&quot;&gt;HCRL &amp;amp; Amy library 4_2018&lt;record-ids&gt;&lt;item&gt;10228&lt;/item&gt;&lt;item&gt;21273&lt;/item&gt;&lt;item&gt;21274&lt;/item&gt;&lt;item&gt;21699&lt;/item&gt;&lt;item&gt;21701&lt;/item&gt;&lt;item&gt;24184&lt;/item&gt;&lt;item&gt;45101&lt;/item&gt;&lt;item&gt;45151&lt;/item&gt;&lt;item&gt;45195&lt;/item&gt;&lt;item&gt;45196&lt;/item&gt;&lt;item&gt;45197&lt;/item&gt;&lt;item&gt;45199&lt;/item&gt;&lt;item&gt;45200&lt;/item&gt;&lt;item&gt;45201&lt;/item&gt;&lt;item&gt;45202&lt;/item&gt;&lt;item&gt;45205&lt;/item&gt;&lt;item&gt;45424&lt;/item&gt;&lt;item&gt;45425&lt;/item&gt;&lt;item&gt;45426&lt;/item&gt;&lt;item&gt;45427&lt;/item&gt;&lt;item&gt;45431&lt;/item&gt;&lt;item&gt;45447&lt;/item&gt;&lt;item&gt;45454&lt;/item&gt;&lt;item&gt;45455&lt;/item&gt;&lt;item&gt;45456&lt;/item&gt;&lt;/record-ids&gt;&lt;/item&gt;&lt;/Libraries&gt;"/>
  </w:docVars>
  <w:rsids>
    <w:rsidRoot w:val="00A03385"/>
    <w:rsid w:val="00005909"/>
    <w:rsid w:val="000205CE"/>
    <w:rsid w:val="00020DB1"/>
    <w:rsid w:val="000216FA"/>
    <w:rsid w:val="000229BE"/>
    <w:rsid w:val="00026106"/>
    <w:rsid w:val="00026F16"/>
    <w:rsid w:val="00027705"/>
    <w:rsid w:val="00027A1B"/>
    <w:rsid w:val="00031349"/>
    <w:rsid w:val="00046CF6"/>
    <w:rsid w:val="000508B8"/>
    <w:rsid w:val="00056B51"/>
    <w:rsid w:val="00063C49"/>
    <w:rsid w:val="00075FC1"/>
    <w:rsid w:val="00076B4B"/>
    <w:rsid w:val="00082D1A"/>
    <w:rsid w:val="00085E2F"/>
    <w:rsid w:val="00087ADD"/>
    <w:rsid w:val="00091B9F"/>
    <w:rsid w:val="00095560"/>
    <w:rsid w:val="00097558"/>
    <w:rsid w:val="000A2BA7"/>
    <w:rsid w:val="000A2F81"/>
    <w:rsid w:val="000B769D"/>
    <w:rsid w:val="000D2F86"/>
    <w:rsid w:val="000D72B8"/>
    <w:rsid w:val="000E1C5C"/>
    <w:rsid w:val="000E2AAF"/>
    <w:rsid w:val="000E3D81"/>
    <w:rsid w:val="000E6837"/>
    <w:rsid w:val="000F0878"/>
    <w:rsid w:val="000F47AC"/>
    <w:rsid w:val="000F606E"/>
    <w:rsid w:val="000F6EC7"/>
    <w:rsid w:val="0010372B"/>
    <w:rsid w:val="001049BC"/>
    <w:rsid w:val="00111329"/>
    <w:rsid w:val="00116847"/>
    <w:rsid w:val="001205A9"/>
    <w:rsid w:val="0012117C"/>
    <w:rsid w:val="001273F4"/>
    <w:rsid w:val="00131A94"/>
    <w:rsid w:val="00150A04"/>
    <w:rsid w:val="00154A08"/>
    <w:rsid w:val="00166347"/>
    <w:rsid w:val="00170B5C"/>
    <w:rsid w:val="00174FFC"/>
    <w:rsid w:val="00176E28"/>
    <w:rsid w:val="00180380"/>
    <w:rsid w:val="00186738"/>
    <w:rsid w:val="00187A84"/>
    <w:rsid w:val="0019198A"/>
    <w:rsid w:val="00191E42"/>
    <w:rsid w:val="00196D39"/>
    <w:rsid w:val="001A40B3"/>
    <w:rsid w:val="001B14B5"/>
    <w:rsid w:val="001D24A5"/>
    <w:rsid w:val="001E1C87"/>
    <w:rsid w:val="001E47ED"/>
    <w:rsid w:val="001E49C7"/>
    <w:rsid w:val="001F2E0E"/>
    <w:rsid w:val="001F52F0"/>
    <w:rsid w:val="001F5924"/>
    <w:rsid w:val="00204932"/>
    <w:rsid w:val="00204B39"/>
    <w:rsid w:val="00210F9C"/>
    <w:rsid w:val="00222EE8"/>
    <w:rsid w:val="002446FD"/>
    <w:rsid w:val="002467C1"/>
    <w:rsid w:val="0025372E"/>
    <w:rsid w:val="002569F7"/>
    <w:rsid w:val="002733A2"/>
    <w:rsid w:val="00285747"/>
    <w:rsid w:val="00285A2A"/>
    <w:rsid w:val="002867CC"/>
    <w:rsid w:val="002878A8"/>
    <w:rsid w:val="0029399A"/>
    <w:rsid w:val="002A5E4D"/>
    <w:rsid w:val="002B2C37"/>
    <w:rsid w:val="002B5917"/>
    <w:rsid w:val="002B5D97"/>
    <w:rsid w:val="002D0012"/>
    <w:rsid w:val="002D4E16"/>
    <w:rsid w:val="002E5693"/>
    <w:rsid w:val="0030401E"/>
    <w:rsid w:val="003051D1"/>
    <w:rsid w:val="00306EA6"/>
    <w:rsid w:val="00311B2C"/>
    <w:rsid w:val="003263F1"/>
    <w:rsid w:val="00326EBB"/>
    <w:rsid w:val="00333B70"/>
    <w:rsid w:val="003439DD"/>
    <w:rsid w:val="00347139"/>
    <w:rsid w:val="003532EE"/>
    <w:rsid w:val="00357A08"/>
    <w:rsid w:val="00365CEC"/>
    <w:rsid w:val="003679F4"/>
    <w:rsid w:val="00381669"/>
    <w:rsid w:val="0038370B"/>
    <w:rsid w:val="0038755D"/>
    <w:rsid w:val="003A1DDD"/>
    <w:rsid w:val="003A2A40"/>
    <w:rsid w:val="003A6B13"/>
    <w:rsid w:val="003A7BAC"/>
    <w:rsid w:val="003C2262"/>
    <w:rsid w:val="003C4FBD"/>
    <w:rsid w:val="003D7726"/>
    <w:rsid w:val="003F4FCE"/>
    <w:rsid w:val="00402CDA"/>
    <w:rsid w:val="00405223"/>
    <w:rsid w:val="00433519"/>
    <w:rsid w:val="00435AA9"/>
    <w:rsid w:val="00435F0E"/>
    <w:rsid w:val="004464FA"/>
    <w:rsid w:val="0045451F"/>
    <w:rsid w:val="00454C12"/>
    <w:rsid w:val="00455F72"/>
    <w:rsid w:val="004572A7"/>
    <w:rsid w:val="004704E2"/>
    <w:rsid w:val="00472F2B"/>
    <w:rsid w:val="00474D21"/>
    <w:rsid w:val="00477EB5"/>
    <w:rsid w:val="004971C4"/>
    <w:rsid w:val="004A04A4"/>
    <w:rsid w:val="004A0655"/>
    <w:rsid w:val="004A219C"/>
    <w:rsid w:val="004A59EA"/>
    <w:rsid w:val="004A6154"/>
    <w:rsid w:val="004B1AA1"/>
    <w:rsid w:val="004B4CBF"/>
    <w:rsid w:val="004B6AB7"/>
    <w:rsid w:val="004B7EB5"/>
    <w:rsid w:val="004C54FC"/>
    <w:rsid w:val="004C685E"/>
    <w:rsid w:val="004C704C"/>
    <w:rsid w:val="004D69DA"/>
    <w:rsid w:val="004D79F7"/>
    <w:rsid w:val="004D7D3D"/>
    <w:rsid w:val="004E7130"/>
    <w:rsid w:val="004F3219"/>
    <w:rsid w:val="004F4B27"/>
    <w:rsid w:val="00500698"/>
    <w:rsid w:val="00501155"/>
    <w:rsid w:val="00517EFA"/>
    <w:rsid w:val="00523E09"/>
    <w:rsid w:val="00534779"/>
    <w:rsid w:val="00535F47"/>
    <w:rsid w:val="005651DE"/>
    <w:rsid w:val="005708FA"/>
    <w:rsid w:val="005771F3"/>
    <w:rsid w:val="0058710F"/>
    <w:rsid w:val="00590ED0"/>
    <w:rsid w:val="005958BB"/>
    <w:rsid w:val="0059639E"/>
    <w:rsid w:val="00597BAB"/>
    <w:rsid w:val="005B38A9"/>
    <w:rsid w:val="005B3AB7"/>
    <w:rsid w:val="005F1CF9"/>
    <w:rsid w:val="005F7C25"/>
    <w:rsid w:val="0060010E"/>
    <w:rsid w:val="00600334"/>
    <w:rsid w:val="0060130B"/>
    <w:rsid w:val="00601D08"/>
    <w:rsid w:val="006108D5"/>
    <w:rsid w:val="00611CFC"/>
    <w:rsid w:val="006120E2"/>
    <w:rsid w:val="00621387"/>
    <w:rsid w:val="00622819"/>
    <w:rsid w:val="00622AAD"/>
    <w:rsid w:val="00626CA7"/>
    <w:rsid w:val="0063308C"/>
    <w:rsid w:val="00634DAD"/>
    <w:rsid w:val="00637996"/>
    <w:rsid w:val="0064055B"/>
    <w:rsid w:val="0064139A"/>
    <w:rsid w:val="00642852"/>
    <w:rsid w:val="006434A8"/>
    <w:rsid w:val="00653B5C"/>
    <w:rsid w:val="00654D8D"/>
    <w:rsid w:val="00657BF1"/>
    <w:rsid w:val="00666D6D"/>
    <w:rsid w:val="00671CA2"/>
    <w:rsid w:val="00672CBA"/>
    <w:rsid w:val="00685B5B"/>
    <w:rsid w:val="00692C66"/>
    <w:rsid w:val="0069673F"/>
    <w:rsid w:val="006A089F"/>
    <w:rsid w:val="006A4530"/>
    <w:rsid w:val="006A4660"/>
    <w:rsid w:val="006A6548"/>
    <w:rsid w:val="006A7B2F"/>
    <w:rsid w:val="006A7EF4"/>
    <w:rsid w:val="006C5541"/>
    <w:rsid w:val="006D3B3A"/>
    <w:rsid w:val="006D743F"/>
    <w:rsid w:val="006E0D74"/>
    <w:rsid w:val="006E6467"/>
    <w:rsid w:val="006E667D"/>
    <w:rsid w:val="006E680A"/>
    <w:rsid w:val="006F4496"/>
    <w:rsid w:val="006F455A"/>
    <w:rsid w:val="00704082"/>
    <w:rsid w:val="007078A2"/>
    <w:rsid w:val="007273FC"/>
    <w:rsid w:val="00734525"/>
    <w:rsid w:val="00736452"/>
    <w:rsid w:val="00750ADA"/>
    <w:rsid w:val="00750EA8"/>
    <w:rsid w:val="00751BE9"/>
    <w:rsid w:val="007521B2"/>
    <w:rsid w:val="00756BD0"/>
    <w:rsid w:val="00760A80"/>
    <w:rsid w:val="0076334E"/>
    <w:rsid w:val="007650F4"/>
    <w:rsid w:val="007667B3"/>
    <w:rsid w:val="0076772B"/>
    <w:rsid w:val="00770251"/>
    <w:rsid w:val="007771AF"/>
    <w:rsid w:val="00781118"/>
    <w:rsid w:val="0078480C"/>
    <w:rsid w:val="007859A3"/>
    <w:rsid w:val="00791732"/>
    <w:rsid w:val="00792DB1"/>
    <w:rsid w:val="007965D6"/>
    <w:rsid w:val="007B31B8"/>
    <w:rsid w:val="007C253A"/>
    <w:rsid w:val="007D560E"/>
    <w:rsid w:val="007E1659"/>
    <w:rsid w:val="007E7296"/>
    <w:rsid w:val="007F6092"/>
    <w:rsid w:val="0080489A"/>
    <w:rsid w:val="00811FB7"/>
    <w:rsid w:val="008136C0"/>
    <w:rsid w:val="00843378"/>
    <w:rsid w:val="0084477A"/>
    <w:rsid w:val="008458BF"/>
    <w:rsid w:val="008459FC"/>
    <w:rsid w:val="00855534"/>
    <w:rsid w:val="00862E72"/>
    <w:rsid w:val="00890F3D"/>
    <w:rsid w:val="0089190F"/>
    <w:rsid w:val="008A0D28"/>
    <w:rsid w:val="008A4ABE"/>
    <w:rsid w:val="008A6A46"/>
    <w:rsid w:val="008B5543"/>
    <w:rsid w:val="008B7E48"/>
    <w:rsid w:val="008D08B9"/>
    <w:rsid w:val="008D5937"/>
    <w:rsid w:val="008E124F"/>
    <w:rsid w:val="008E44DC"/>
    <w:rsid w:val="008F351A"/>
    <w:rsid w:val="008F56B6"/>
    <w:rsid w:val="0090417E"/>
    <w:rsid w:val="00912298"/>
    <w:rsid w:val="00921CF2"/>
    <w:rsid w:val="00930DCC"/>
    <w:rsid w:val="00931A5B"/>
    <w:rsid w:val="00944815"/>
    <w:rsid w:val="009544AA"/>
    <w:rsid w:val="0095497D"/>
    <w:rsid w:val="00962144"/>
    <w:rsid w:val="00966006"/>
    <w:rsid w:val="0097282D"/>
    <w:rsid w:val="00977EAB"/>
    <w:rsid w:val="00980D28"/>
    <w:rsid w:val="00986091"/>
    <w:rsid w:val="00987452"/>
    <w:rsid w:val="009908D5"/>
    <w:rsid w:val="00993F58"/>
    <w:rsid w:val="00994E08"/>
    <w:rsid w:val="00997069"/>
    <w:rsid w:val="009B26DE"/>
    <w:rsid w:val="009B2E9F"/>
    <w:rsid w:val="009D290F"/>
    <w:rsid w:val="009D615C"/>
    <w:rsid w:val="009D61D8"/>
    <w:rsid w:val="009E1F7F"/>
    <w:rsid w:val="009E23C5"/>
    <w:rsid w:val="009E5399"/>
    <w:rsid w:val="009E6516"/>
    <w:rsid w:val="009E6E64"/>
    <w:rsid w:val="009F23BF"/>
    <w:rsid w:val="009F6DCF"/>
    <w:rsid w:val="009F6EB7"/>
    <w:rsid w:val="00A00318"/>
    <w:rsid w:val="00A03385"/>
    <w:rsid w:val="00A17072"/>
    <w:rsid w:val="00A2361E"/>
    <w:rsid w:val="00A307B1"/>
    <w:rsid w:val="00A30A1A"/>
    <w:rsid w:val="00A323C6"/>
    <w:rsid w:val="00A54C3A"/>
    <w:rsid w:val="00A638FC"/>
    <w:rsid w:val="00A80C28"/>
    <w:rsid w:val="00A84EDA"/>
    <w:rsid w:val="00A8793D"/>
    <w:rsid w:val="00AA428A"/>
    <w:rsid w:val="00AB1EF7"/>
    <w:rsid w:val="00AB3CEE"/>
    <w:rsid w:val="00AB742C"/>
    <w:rsid w:val="00AC2619"/>
    <w:rsid w:val="00AC32ED"/>
    <w:rsid w:val="00AC3E27"/>
    <w:rsid w:val="00AC4D89"/>
    <w:rsid w:val="00AE297E"/>
    <w:rsid w:val="00AE30FB"/>
    <w:rsid w:val="00AE3C3A"/>
    <w:rsid w:val="00AF783E"/>
    <w:rsid w:val="00B0213B"/>
    <w:rsid w:val="00B032D2"/>
    <w:rsid w:val="00B10B84"/>
    <w:rsid w:val="00B14DDA"/>
    <w:rsid w:val="00B21179"/>
    <w:rsid w:val="00B2649F"/>
    <w:rsid w:val="00B43DF5"/>
    <w:rsid w:val="00B44171"/>
    <w:rsid w:val="00B460CF"/>
    <w:rsid w:val="00B51F6D"/>
    <w:rsid w:val="00B65A37"/>
    <w:rsid w:val="00B65F3B"/>
    <w:rsid w:val="00B66633"/>
    <w:rsid w:val="00B705B6"/>
    <w:rsid w:val="00B706EB"/>
    <w:rsid w:val="00B81374"/>
    <w:rsid w:val="00B81E86"/>
    <w:rsid w:val="00B90CDD"/>
    <w:rsid w:val="00B9257A"/>
    <w:rsid w:val="00B93BCB"/>
    <w:rsid w:val="00B93FCE"/>
    <w:rsid w:val="00B94B67"/>
    <w:rsid w:val="00B974F8"/>
    <w:rsid w:val="00BB0D85"/>
    <w:rsid w:val="00BD476D"/>
    <w:rsid w:val="00BE192E"/>
    <w:rsid w:val="00BE6E7A"/>
    <w:rsid w:val="00BE7EAE"/>
    <w:rsid w:val="00BF1050"/>
    <w:rsid w:val="00BF115B"/>
    <w:rsid w:val="00BF6562"/>
    <w:rsid w:val="00C06113"/>
    <w:rsid w:val="00C12124"/>
    <w:rsid w:val="00C21A9A"/>
    <w:rsid w:val="00C2482F"/>
    <w:rsid w:val="00C255A6"/>
    <w:rsid w:val="00C36003"/>
    <w:rsid w:val="00C4059B"/>
    <w:rsid w:val="00C57486"/>
    <w:rsid w:val="00C622A6"/>
    <w:rsid w:val="00C75EC1"/>
    <w:rsid w:val="00C76389"/>
    <w:rsid w:val="00C91333"/>
    <w:rsid w:val="00CB169B"/>
    <w:rsid w:val="00CB6999"/>
    <w:rsid w:val="00CB6EF0"/>
    <w:rsid w:val="00CB7E42"/>
    <w:rsid w:val="00CD1A74"/>
    <w:rsid w:val="00CE3D2E"/>
    <w:rsid w:val="00CE743F"/>
    <w:rsid w:val="00CF3DD2"/>
    <w:rsid w:val="00CF7CDA"/>
    <w:rsid w:val="00D018C6"/>
    <w:rsid w:val="00D05694"/>
    <w:rsid w:val="00D11D17"/>
    <w:rsid w:val="00D23A41"/>
    <w:rsid w:val="00D24E8E"/>
    <w:rsid w:val="00D47EBC"/>
    <w:rsid w:val="00D503C4"/>
    <w:rsid w:val="00D5487A"/>
    <w:rsid w:val="00D63A82"/>
    <w:rsid w:val="00D63D9D"/>
    <w:rsid w:val="00D64EAC"/>
    <w:rsid w:val="00D739D7"/>
    <w:rsid w:val="00D74FFC"/>
    <w:rsid w:val="00D76490"/>
    <w:rsid w:val="00D87A8D"/>
    <w:rsid w:val="00D91CB2"/>
    <w:rsid w:val="00DA0735"/>
    <w:rsid w:val="00DA3D61"/>
    <w:rsid w:val="00DB50AE"/>
    <w:rsid w:val="00DD49C2"/>
    <w:rsid w:val="00DE263A"/>
    <w:rsid w:val="00DE390A"/>
    <w:rsid w:val="00DE7245"/>
    <w:rsid w:val="00DE7825"/>
    <w:rsid w:val="00DF180D"/>
    <w:rsid w:val="00DF1F6A"/>
    <w:rsid w:val="00DF2360"/>
    <w:rsid w:val="00DF5795"/>
    <w:rsid w:val="00E050BC"/>
    <w:rsid w:val="00E12556"/>
    <w:rsid w:val="00E12AEE"/>
    <w:rsid w:val="00E13E79"/>
    <w:rsid w:val="00E16B61"/>
    <w:rsid w:val="00E20CBF"/>
    <w:rsid w:val="00E21B56"/>
    <w:rsid w:val="00E25C12"/>
    <w:rsid w:val="00E2624B"/>
    <w:rsid w:val="00E3754B"/>
    <w:rsid w:val="00E4056F"/>
    <w:rsid w:val="00E51634"/>
    <w:rsid w:val="00E616D0"/>
    <w:rsid w:val="00E74639"/>
    <w:rsid w:val="00E93248"/>
    <w:rsid w:val="00E93496"/>
    <w:rsid w:val="00EA03CC"/>
    <w:rsid w:val="00EA25C5"/>
    <w:rsid w:val="00EA3876"/>
    <w:rsid w:val="00ED289E"/>
    <w:rsid w:val="00ED56AE"/>
    <w:rsid w:val="00ED761A"/>
    <w:rsid w:val="00EF4E04"/>
    <w:rsid w:val="00EF6525"/>
    <w:rsid w:val="00EF7C84"/>
    <w:rsid w:val="00F075F3"/>
    <w:rsid w:val="00F07703"/>
    <w:rsid w:val="00F13C47"/>
    <w:rsid w:val="00F1427F"/>
    <w:rsid w:val="00F14C71"/>
    <w:rsid w:val="00F159D5"/>
    <w:rsid w:val="00F174FD"/>
    <w:rsid w:val="00F20285"/>
    <w:rsid w:val="00F22DA4"/>
    <w:rsid w:val="00F238ED"/>
    <w:rsid w:val="00F24AF8"/>
    <w:rsid w:val="00F34998"/>
    <w:rsid w:val="00F35137"/>
    <w:rsid w:val="00F35BBF"/>
    <w:rsid w:val="00F36D25"/>
    <w:rsid w:val="00F433DD"/>
    <w:rsid w:val="00F44484"/>
    <w:rsid w:val="00F4543A"/>
    <w:rsid w:val="00F46B74"/>
    <w:rsid w:val="00F5170E"/>
    <w:rsid w:val="00F653DD"/>
    <w:rsid w:val="00F77780"/>
    <w:rsid w:val="00F81CA6"/>
    <w:rsid w:val="00F87271"/>
    <w:rsid w:val="00F91E30"/>
    <w:rsid w:val="00F97D6A"/>
    <w:rsid w:val="00FA075F"/>
    <w:rsid w:val="00FA2022"/>
    <w:rsid w:val="00FA4988"/>
    <w:rsid w:val="00FB21FE"/>
    <w:rsid w:val="00FB79A2"/>
    <w:rsid w:val="00FC0425"/>
    <w:rsid w:val="00FC09FD"/>
    <w:rsid w:val="00FD56E8"/>
    <w:rsid w:val="00FD5B6E"/>
    <w:rsid w:val="00FE201C"/>
    <w:rsid w:val="00FF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828C"/>
  <w15:docId w15:val="{A1520A4B-DC29-4B8E-A80A-98E4174B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CEC"/>
  </w:style>
  <w:style w:type="character" w:styleId="CommentReference">
    <w:name w:val="annotation reference"/>
    <w:basedOn w:val="DefaultParagraphFont"/>
    <w:uiPriority w:val="99"/>
    <w:semiHidden/>
    <w:unhideWhenUsed/>
    <w:rsid w:val="004B6AB7"/>
    <w:rPr>
      <w:sz w:val="16"/>
      <w:szCs w:val="16"/>
    </w:rPr>
  </w:style>
  <w:style w:type="paragraph" w:styleId="CommentText">
    <w:name w:val="annotation text"/>
    <w:basedOn w:val="Normal"/>
    <w:link w:val="CommentTextChar"/>
    <w:uiPriority w:val="99"/>
    <w:semiHidden/>
    <w:unhideWhenUsed/>
    <w:rsid w:val="004B6AB7"/>
    <w:pPr>
      <w:spacing w:line="240" w:lineRule="auto"/>
    </w:pPr>
    <w:rPr>
      <w:sz w:val="20"/>
      <w:szCs w:val="20"/>
    </w:rPr>
  </w:style>
  <w:style w:type="character" w:customStyle="1" w:styleId="CommentTextChar">
    <w:name w:val="Comment Text Char"/>
    <w:basedOn w:val="DefaultParagraphFont"/>
    <w:link w:val="CommentText"/>
    <w:uiPriority w:val="99"/>
    <w:semiHidden/>
    <w:rsid w:val="004B6AB7"/>
    <w:rPr>
      <w:sz w:val="20"/>
      <w:szCs w:val="20"/>
    </w:rPr>
  </w:style>
  <w:style w:type="paragraph" w:styleId="CommentSubject">
    <w:name w:val="annotation subject"/>
    <w:basedOn w:val="CommentText"/>
    <w:next w:val="CommentText"/>
    <w:link w:val="CommentSubjectChar"/>
    <w:uiPriority w:val="99"/>
    <w:semiHidden/>
    <w:unhideWhenUsed/>
    <w:rsid w:val="004B6AB7"/>
    <w:rPr>
      <w:b/>
      <w:bCs/>
    </w:rPr>
  </w:style>
  <w:style w:type="character" w:customStyle="1" w:styleId="CommentSubjectChar">
    <w:name w:val="Comment Subject Char"/>
    <w:basedOn w:val="CommentTextChar"/>
    <w:link w:val="CommentSubject"/>
    <w:uiPriority w:val="99"/>
    <w:semiHidden/>
    <w:rsid w:val="004B6AB7"/>
    <w:rPr>
      <w:b/>
      <w:bCs/>
      <w:sz w:val="20"/>
      <w:szCs w:val="20"/>
    </w:rPr>
  </w:style>
  <w:style w:type="paragraph" w:styleId="BalloonText">
    <w:name w:val="Balloon Text"/>
    <w:basedOn w:val="Normal"/>
    <w:link w:val="BalloonTextChar"/>
    <w:uiPriority w:val="99"/>
    <w:semiHidden/>
    <w:unhideWhenUsed/>
    <w:rsid w:val="004B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AB7"/>
    <w:rPr>
      <w:rFonts w:ascii="Segoe UI" w:hAnsi="Segoe UI" w:cs="Segoe UI"/>
      <w:sz w:val="18"/>
      <w:szCs w:val="18"/>
    </w:rPr>
  </w:style>
  <w:style w:type="paragraph" w:styleId="ListParagraph">
    <w:name w:val="List Paragraph"/>
    <w:basedOn w:val="Normal"/>
    <w:uiPriority w:val="34"/>
    <w:qFormat/>
    <w:rsid w:val="00E93496"/>
    <w:pPr>
      <w:ind w:left="720"/>
      <w:contextualSpacing/>
    </w:pPr>
  </w:style>
  <w:style w:type="paragraph" w:styleId="NormalWeb">
    <w:name w:val="Normal (Web)"/>
    <w:basedOn w:val="Normal"/>
    <w:uiPriority w:val="99"/>
    <w:unhideWhenUsed/>
    <w:rsid w:val="00F45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D3B3A"/>
  </w:style>
  <w:style w:type="paragraph" w:styleId="PlainText">
    <w:name w:val="Plain Text"/>
    <w:basedOn w:val="Normal"/>
    <w:link w:val="PlainTextChar"/>
    <w:uiPriority w:val="99"/>
    <w:unhideWhenUsed/>
    <w:rsid w:val="00811F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11FB7"/>
    <w:rPr>
      <w:rFonts w:ascii="Consolas" w:hAnsi="Consolas"/>
      <w:sz w:val="21"/>
      <w:szCs w:val="21"/>
    </w:rPr>
  </w:style>
  <w:style w:type="character" w:styleId="Hyperlink">
    <w:name w:val="Hyperlink"/>
    <w:basedOn w:val="DefaultParagraphFont"/>
    <w:uiPriority w:val="99"/>
    <w:unhideWhenUsed/>
    <w:rsid w:val="00CE3D2E"/>
    <w:rPr>
      <w:color w:val="0000FF"/>
      <w:u w:val="single"/>
    </w:rPr>
  </w:style>
  <w:style w:type="character" w:styleId="HTMLCite">
    <w:name w:val="HTML Cite"/>
    <w:basedOn w:val="DefaultParagraphFont"/>
    <w:uiPriority w:val="99"/>
    <w:semiHidden/>
    <w:unhideWhenUsed/>
    <w:rsid w:val="00CE3D2E"/>
    <w:rPr>
      <w:i/>
      <w:iCs/>
    </w:rPr>
  </w:style>
  <w:style w:type="table" w:styleId="TableGrid">
    <w:name w:val="Table Grid"/>
    <w:basedOn w:val="TableNormal"/>
    <w:uiPriority w:val="39"/>
    <w:rsid w:val="00DE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14DD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14DDA"/>
    <w:rPr>
      <w:rFonts w:ascii="Calibri" w:hAnsi="Calibri"/>
      <w:noProof/>
    </w:rPr>
  </w:style>
  <w:style w:type="paragraph" w:customStyle="1" w:styleId="EndNoteBibliography">
    <w:name w:val="EndNote Bibliography"/>
    <w:basedOn w:val="Normal"/>
    <w:link w:val="EndNoteBibliographyChar"/>
    <w:rsid w:val="00B14D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14DDA"/>
    <w:rPr>
      <w:rFonts w:ascii="Calibri" w:hAnsi="Calibri"/>
      <w:noProof/>
    </w:rPr>
  </w:style>
  <w:style w:type="paragraph" w:styleId="Header">
    <w:name w:val="header"/>
    <w:basedOn w:val="Normal"/>
    <w:link w:val="HeaderChar"/>
    <w:uiPriority w:val="99"/>
    <w:unhideWhenUsed/>
    <w:rsid w:val="000F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6E"/>
  </w:style>
  <w:style w:type="paragraph" w:styleId="Footer">
    <w:name w:val="footer"/>
    <w:basedOn w:val="Normal"/>
    <w:link w:val="FooterChar"/>
    <w:uiPriority w:val="99"/>
    <w:unhideWhenUsed/>
    <w:rsid w:val="000F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6E"/>
  </w:style>
  <w:style w:type="character" w:styleId="LineNumber">
    <w:name w:val="line number"/>
    <w:basedOn w:val="DefaultParagraphFont"/>
    <w:uiPriority w:val="99"/>
    <w:semiHidden/>
    <w:unhideWhenUsed/>
    <w:rsid w:val="000F606E"/>
  </w:style>
  <w:style w:type="character" w:styleId="Emphasis">
    <w:name w:val="Emphasis"/>
    <w:basedOn w:val="DefaultParagraphFont"/>
    <w:uiPriority w:val="20"/>
    <w:qFormat/>
    <w:rsid w:val="00A00318"/>
    <w:rPr>
      <w:i/>
      <w:iCs/>
    </w:rPr>
  </w:style>
  <w:style w:type="character" w:styleId="Strong">
    <w:name w:val="Strong"/>
    <w:basedOn w:val="DefaultParagraphFont"/>
    <w:uiPriority w:val="22"/>
    <w:qFormat/>
    <w:rsid w:val="00A00318"/>
    <w:rPr>
      <w:b/>
      <w:bCs/>
    </w:rPr>
  </w:style>
  <w:style w:type="paragraph" w:styleId="Revision">
    <w:name w:val="Revision"/>
    <w:hidden/>
    <w:uiPriority w:val="99"/>
    <w:semiHidden/>
    <w:rsid w:val="00046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38724">
      <w:bodyDiv w:val="1"/>
      <w:marLeft w:val="0"/>
      <w:marRight w:val="0"/>
      <w:marTop w:val="0"/>
      <w:marBottom w:val="0"/>
      <w:divBdr>
        <w:top w:val="none" w:sz="0" w:space="0" w:color="auto"/>
        <w:left w:val="none" w:sz="0" w:space="0" w:color="auto"/>
        <w:bottom w:val="none" w:sz="0" w:space="0" w:color="auto"/>
        <w:right w:val="none" w:sz="0" w:space="0" w:color="auto"/>
      </w:divBdr>
    </w:div>
    <w:div w:id="1389763105">
      <w:bodyDiv w:val="1"/>
      <w:marLeft w:val="0"/>
      <w:marRight w:val="0"/>
      <w:marTop w:val="0"/>
      <w:marBottom w:val="0"/>
      <w:divBdr>
        <w:top w:val="none" w:sz="0" w:space="0" w:color="auto"/>
        <w:left w:val="none" w:sz="0" w:space="0" w:color="auto"/>
        <w:bottom w:val="none" w:sz="0" w:space="0" w:color="auto"/>
        <w:right w:val="none" w:sz="0" w:space="0" w:color="auto"/>
      </w:divBdr>
    </w:div>
    <w:div w:id="1558125697">
      <w:bodyDiv w:val="1"/>
      <w:marLeft w:val="0"/>
      <w:marRight w:val="0"/>
      <w:marTop w:val="0"/>
      <w:marBottom w:val="0"/>
      <w:divBdr>
        <w:top w:val="none" w:sz="0" w:space="0" w:color="auto"/>
        <w:left w:val="none" w:sz="0" w:space="0" w:color="auto"/>
        <w:bottom w:val="none" w:sz="0" w:space="0" w:color="auto"/>
        <w:right w:val="none" w:sz="0" w:space="0" w:color="auto"/>
      </w:divBdr>
      <w:divsChild>
        <w:div w:id="1642539460">
          <w:marLeft w:val="446"/>
          <w:marRight w:val="0"/>
          <w:marTop w:val="0"/>
          <w:marBottom w:val="0"/>
          <w:divBdr>
            <w:top w:val="none" w:sz="0" w:space="0" w:color="auto"/>
            <w:left w:val="none" w:sz="0" w:space="0" w:color="auto"/>
            <w:bottom w:val="none" w:sz="0" w:space="0" w:color="auto"/>
            <w:right w:val="none" w:sz="0" w:space="0" w:color="auto"/>
          </w:divBdr>
        </w:div>
        <w:div w:id="1888057525">
          <w:marLeft w:val="446"/>
          <w:marRight w:val="0"/>
          <w:marTop w:val="0"/>
          <w:marBottom w:val="0"/>
          <w:divBdr>
            <w:top w:val="none" w:sz="0" w:space="0" w:color="auto"/>
            <w:left w:val="none" w:sz="0" w:space="0" w:color="auto"/>
            <w:bottom w:val="none" w:sz="0" w:space="0" w:color="auto"/>
            <w:right w:val="none" w:sz="0" w:space="0" w:color="auto"/>
          </w:divBdr>
        </w:div>
      </w:divsChild>
    </w:div>
    <w:div w:id="1635600056">
      <w:bodyDiv w:val="1"/>
      <w:marLeft w:val="0"/>
      <w:marRight w:val="0"/>
      <w:marTop w:val="0"/>
      <w:marBottom w:val="0"/>
      <w:divBdr>
        <w:top w:val="none" w:sz="0" w:space="0" w:color="auto"/>
        <w:left w:val="none" w:sz="0" w:space="0" w:color="auto"/>
        <w:bottom w:val="none" w:sz="0" w:space="0" w:color="auto"/>
        <w:right w:val="none" w:sz="0" w:space="0" w:color="auto"/>
      </w:divBdr>
      <w:divsChild>
        <w:div w:id="1283534208">
          <w:marLeft w:val="0"/>
          <w:marRight w:val="0"/>
          <w:marTop w:val="0"/>
          <w:marBottom w:val="0"/>
          <w:divBdr>
            <w:top w:val="none" w:sz="0" w:space="0" w:color="auto"/>
            <w:left w:val="none" w:sz="0" w:space="0" w:color="auto"/>
            <w:bottom w:val="none" w:sz="0" w:space="0" w:color="auto"/>
            <w:right w:val="none" w:sz="0" w:space="0" w:color="auto"/>
          </w:divBdr>
        </w:div>
        <w:div w:id="343750585">
          <w:marLeft w:val="0"/>
          <w:marRight w:val="0"/>
          <w:marTop w:val="0"/>
          <w:marBottom w:val="0"/>
          <w:divBdr>
            <w:top w:val="none" w:sz="0" w:space="0" w:color="auto"/>
            <w:left w:val="none" w:sz="0" w:space="0" w:color="auto"/>
            <w:bottom w:val="none" w:sz="0" w:space="0" w:color="auto"/>
            <w:right w:val="none" w:sz="0" w:space="0" w:color="auto"/>
          </w:divBdr>
        </w:div>
        <w:div w:id="1091242993">
          <w:marLeft w:val="0"/>
          <w:marRight w:val="0"/>
          <w:marTop w:val="0"/>
          <w:marBottom w:val="0"/>
          <w:divBdr>
            <w:top w:val="none" w:sz="0" w:space="0" w:color="auto"/>
            <w:left w:val="none" w:sz="0" w:space="0" w:color="auto"/>
            <w:bottom w:val="none" w:sz="0" w:space="0" w:color="auto"/>
            <w:right w:val="none" w:sz="0" w:space="0" w:color="auto"/>
          </w:divBdr>
        </w:div>
        <w:div w:id="89740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CBD5-7562-493D-B9F4-D6F1C996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Childs</dc:creator>
  <cp:lastModifiedBy>Alan Carabes</cp:lastModifiedBy>
  <cp:revision>2</cp:revision>
  <cp:lastPrinted>2018-02-01T19:42:00Z</cp:lastPrinted>
  <dcterms:created xsi:type="dcterms:W3CDTF">2018-07-30T18:22:00Z</dcterms:created>
  <dcterms:modified xsi:type="dcterms:W3CDTF">2018-07-30T18:22:00Z</dcterms:modified>
</cp:coreProperties>
</file>