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BE2B" w14:textId="77777777" w:rsidR="004F44E6" w:rsidRDefault="004F44E6" w:rsidP="004F44E6">
      <w:pPr>
        <w:tabs>
          <w:tab w:val="left" w:pos="313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75486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2</w:t>
      </w:r>
      <w:r w:rsidRPr="0067548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Examples of the six treatment evaluation questions with Likert scale end-points presented in parentheses</w:t>
      </w:r>
    </w:p>
    <w:p w14:paraId="64164CBD" w14:textId="77777777" w:rsidR="004F44E6" w:rsidRPr="00207011" w:rsidRDefault="004F44E6" w:rsidP="004F44E6">
      <w:pPr>
        <w:tabs>
          <w:tab w:val="left" w:pos="3135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207011">
        <w:rPr>
          <w:rFonts w:ascii="Times New Roman" w:hAnsi="Times New Roman"/>
          <w:i/>
          <w:sz w:val="24"/>
          <w:szCs w:val="24"/>
        </w:rPr>
        <w:t>Positively phrased:</w:t>
      </w:r>
    </w:p>
    <w:p w14:paraId="468AD5B0" w14:textId="77777777" w:rsidR="004F44E6" w:rsidRPr="00207011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75486">
        <w:rPr>
          <w:rFonts w:ascii="Times New Roman" w:hAnsi="Times New Roman"/>
          <w:sz w:val="24"/>
          <w:szCs w:val="24"/>
        </w:rPr>
        <w:t xml:space="preserve">How favourable is the treatment? </w:t>
      </w:r>
      <w:r w:rsidRPr="00BD4CDF">
        <w:rPr>
          <w:rFonts w:ascii="Times New Roman" w:hAnsi="Times New Roman"/>
          <w:sz w:val="24"/>
          <w:szCs w:val="24"/>
        </w:rPr>
        <w:t>(very unfavourable to very favourable)</w:t>
      </w:r>
    </w:p>
    <w:p w14:paraId="57349169" w14:textId="77777777" w:rsidR="004F44E6" w:rsidRPr="00207011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D4CDF">
        <w:rPr>
          <w:rFonts w:ascii="Times New Roman" w:hAnsi="Times New Roman"/>
          <w:sz w:val="24"/>
          <w:szCs w:val="24"/>
        </w:rPr>
        <w:t>Would you choose this treatment? (</w:t>
      </w:r>
      <w:proofErr w:type="gramStart"/>
      <w:r w:rsidRPr="00BD4CDF">
        <w:rPr>
          <w:rFonts w:ascii="Times New Roman" w:hAnsi="Times New Roman"/>
          <w:sz w:val="24"/>
          <w:szCs w:val="24"/>
        </w:rPr>
        <w:t>definitely no</w:t>
      </w:r>
      <w:proofErr w:type="gramEnd"/>
      <w:r w:rsidRPr="00BD4CDF">
        <w:rPr>
          <w:rFonts w:ascii="Times New Roman" w:hAnsi="Times New Roman"/>
          <w:sz w:val="24"/>
          <w:szCs w:val="24"/>
        </w:rPr>
        <w:t xml:space="preserve"> to definitely yes)</w:t>
      </w:r>
    </w:p>
    <w:p w14:paraId="16BB4622" w14:textId="77777777" w:rsidR="004F44E6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D4CDF">
        <w:rPr>
          <w:rFonts w:ascii="Times New Roman" w:hAnsi="Times New Roman"/>
          <w:sz w:val="24"/>
          <w:szCs w:val="24"/>
        </w:rPr>
        <w:t>Would you recommend this treatment? (</w:t>
      </w:r>
      <w:proofErr w:type="gramStart"/>
      <w:r w:rsidRPr="00BD4CDF">
        <w:rPr>
          <w:rFonts w:ascii="Times New Roman" w:hAnsi="Times New Roman"/>
          <w:sz w:val="24"/>
          <w:szCs w:val="24"/>
        </w:rPr>
        <w:t>definitely no</w:t>
      </w:r>
      <w:proofErr w:type="gramEnd"/>
      <w:r w:rsidRPr="00BD4CDF">
        <w:rPr>
          <w:rFonts w:ascii="Times New Roman" w:hAnsi="Times New Roman"/>
          <w:sz w:val="24"/>
          <w:szCs w:val="24"/>
        </w:rPr>
        <w:t xml:space="preserve"> to definitely yes)</w:t>
      </w:r>
    </w:p>
    <w:p w14:paraId="297E49CA" w14:textId="77777777" w:rsidR="004F44E6" w:rsidRPr="00207011" w:rsidRDefault="004F44E6" w:rsidP="004F44E6">
      <w:pPr>
        <w:tabs>
          <w:tab w:val="left" w:pos="85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D4CDF">
        <w:rPr>
          <w:rFonts w:ascii="Times New Roman" w:hAnsi="Times New Roman"/>
          <w:i/>
          <w:sz w:val="24"/>
          <w:szCs w:val="24"/>
        </w:rPr>
        <w:t>Negatively phrased:</w:t>
      </w:r>
    </w:p>
    <w:p w14:paraId="6CE19023" w14:textId="77777777" w:rsidR="004F44E6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BD4CDF">
        <w:rPr>
          <w:rFonts w:ascii="Times New Roman" w:hAnsi="Times New Roman"/>
          <w:sz w:val="24"/>
          <w:szCs w:val="24"/>
        </w:rPr>
        <w:t>If you were to choose this treatment, how likely do you think it is that you would experience one of its side effects? (very unlikely to very likely)</w:t>
      </w:r>
    </w:p>
    <w:p w14:paraId="2463930A" w14:textId="77777777" w:rsidR="004F44E6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BD4CDF">
        <w:rPr>
          <w:rFonts w:ascii="Times New Roman" w:hAnsi="Times New Roman"/>
          <w:sz w:val="24"/>
          <w:szCs w:val="24"/>
        </w:rPr>
        <w:t>Would you avoid this treatment? (</w:t>
      </w:r>
      <w:proofErr w:type="gramStart"/>
      <w:r w:rsidRPr="00BD4CDF">
        <w:rPr>
          <w:rFonts w:ascii="Times New Roman" w:hAnsi="Times New Roman"/>
          <w:sz w:val="24"/>
          <w:szCs w:val="24"/>
        </w:rPr>
        <w:t>definitely no</w:t>
      </w:r>
      <w:proofErr w:type="gramEnd"/>
      <w:r w:rsidRPr="00BD4CDF">
        <w:rPr>
          <w:rFonts w:ascii="Times New Roman" w:hAnsi="Times New Roman"/>
          <w:sz w:val="24"/>
          <w:szCs w:val="24"/>
        </w:rPr>
        <w:t xml:space="preserve"> to definitely yes)</w:t>
      </w:r>
    </w:p>
    <w:p w14:paraId="1B0CB815" w14:textId="77777777" w:rsidR="004F44E6" w:rsidRDefault="004F44E6" w:rsidP="004F44E6">
      <w:pPr>
        <w:numPr>
          <w:ilvl w:val="0"/>
          <w:numId w:val="1"/>
        </w:numPr>
        <w:tabs>
          <w:tab w:val="left" w:pos="851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BD4CDF">
        <w:rPr>
          <w:rFonts w:ascii="Times New Roman" w:hAnsi="Times New Roman"/>
          <w:sz w:val="24"/>
          <w:szCs w:val="24"/>
        </w:rPr>
        <w:t xml:space="preserve">How concerned would you be about the side effects? (not concerned to very concerned).  </w:t>
      </w:r>
      <w:bookmarkStart w:id="0" w:name="_GoBack"/>
      <w:bookmarkEnd w:id="0"/>
    </w:p>
    <w:p w14:paraId="74920905" w14:textId="77777777" w:rsidR="00A65FA4" w:rsidRDefault="00A65FA4"/>
    <w:sectPr w:rsidR="00A6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72DDD"/>
    <w:multiLevelType w:val="hybridMultilevel"/>
    <w:tmpl w:val="5A945E9A"/>
    <w:lvl w:ilvl="0" w:tplc="65F26D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E6"/>
    <w:rsid w:val="000431F4"/>
    <w:rsid w:val="000E406B"/>
    <w:rsid w:val="0023146F"/>
    <w:rsid w:val="002C693B"/>
    <w:rsid w:val="002F115C"/>
    <w:rsid w:val="003968A9"/>
    <w:rsid w:val="00424E49"/>
    <w:rsid w:val="004F44E6"/>
    <w:rsid w:val="006A29F4"/>
    <w:rsid w:val="008D103B"/>
    <w:rsid w:val="00A65FA4"/>
    <w:rsid w:val="00C232B6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446F"/>
  <w15:chartTrackingRefBased/>
  <w15:docId w15:val="{808A5BFA-3572-4F44-93D5-8F9F2F38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4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Heard, Claire</dc:creator>
  <cp:keywords/>
  <dc:description/>
  <cp:lastModifiedBy>Heard, Claire</cp:lastModifiedBy>
  <cp:revision>11</cp:revision>
  <dcterms:created xsi:type="dcterms:W3CDTF">2018-05-20T08:30:00Z</dcterms:created>
  <dcterms:modified xsi:type="dcterms:W3CDTF">2018-05-20T08:37:00Z</dcterms:modified>
</cp:coreProperties>
</file>