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AC" w:rsidRPr="0064329E" w:rsidRDefault="0064329E">
      <w:pPr>
        <w:rPr>
          <w:rFonts w:ascii="Times New Roman" w:hAnsi="Times New Roman" w:cs="Times New Roman"/>
          <w:sz w:val="20"/>
          <w:szCs w:val="20"/>
        </w:rPr>
      </w:pPr>
      <w:r w:rsidRPr="0064329E">
        <w:rPr>
          <w:rFonts w:ascii="Times New Roman" w:hAnsi="Times New Roman" w:cs="Times New Roman"/>
          <w:sz w:val="20"/>
          <w:szCs w:val="20"/>
        </w:rPr>
        <w:t>Supplementary Figure 1:</w:t>
      </w:r>
      <w:r>
        <w:rPr>
          <w:rFonts w:ascii="Times New Roman" w:hAnsi="Times New Roman" w:cs="Times New Roman"/>
          <w:sz w:val="20"/>
          <w:szCs w:val="20"/>
        </w:rPr>
        <w:t xml:space="preserve"> Baseline demographics, co-morbidities and surgical factors in the sepsis and no sepsis cohorts following propensity score matching.</w:t>
      </w:r>
    </w:p>
    <w:p w:rsidR="0064329E" w:rsidRDefault="0064329E"/>
    <w:tbl>
      <w:tblPr>
        <w:tblW w:w="11028" w:type="dxa"/>
        <w:tblLook w:val="04A0" w:firstRow="1" w:lastRow="0" w:firstColumn="1" w:lastColumn="0" w:noHBand="0" w:noVBand="1"/>
      </w:tblPr>
      <w:tblGrid>
        <w:gridCol w:w="1316"/>
        <w:gridCol w:w="2760"/>
        <w:gridCol w:w="766"/>
        <w:gridCol w:w="761"/>
        <w:gridCol w:w="566"/>
        <w:gridCol w:w="766"/>
        <w:gridCol w:w="761"/>
        <w:gridCol w:w="566"/>
        <w:gridCol w:w="2526"/>
        <w:gridCol w:w="866"/>
      </w:tblGrid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Sepsis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Univariate Regression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denom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denom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0.8856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(0.66 - 1.51)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(0.75 - 1.27)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(0.75 - 1.42)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0.4793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(0.74 - 1.15)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0.9804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 (0.74 - 1.67)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(0.55 - 2.38)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(0.32 - 2.7)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(0.78 - 1.4)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Ethnicity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(0.77 - 1.54)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0.6348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ASA PS Classification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 1+2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(0 - ∞)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0.5328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 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(0.76 - 1.44)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 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 (0.6 - 3.2)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0.7659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&lt;18.5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(0.46 - 2.47)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18.5 - 24.9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25 - 29.9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(0.78 - 1.41)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30 - 34.9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(0.75 - 1.41)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35 - 39.9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(0.74 - 1.58)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(0.66 - 1.51)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Functional Status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Dyspnea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0.8148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 with moderate exertion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(0.74 - 1.17)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Dyspnea at rest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(0.7 - 1.38)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in ADLs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0.9841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Dependent in ADLs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(0.72 - 1.36)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Totally Dependent in ADLs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(0.63 - 1.74)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Co-morbidities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(0.83 - 1.28)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0.7812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 (1.07 - 1.8)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0.01311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Pack-Years (Mean/SD)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(0.99 - 1.01)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0.7872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(0.78 - 1.22)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0.8201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Previous Cardiac Surgery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(0.73 - 1.8)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0.5458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Kidney Disease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(0.65 - 1.4)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0.7971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Steroid Dependent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(0.71 - 2.05)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0.4782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Pre-op Transfuison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 (0.72 - 2.13)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0.4322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5134B6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 within last 30 days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(0.27 - 1.77)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0.4312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Creatinine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/ SD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0.6081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(0.76 - 1.24)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/ SD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(0.72 - 1.11)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/ SD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0.2229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 4 &amp; &lt;=10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 &amp; &gt; 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(0.85 - 1.37)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Hematocrit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/ SD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0.08939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(0.93 - 1.48)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 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Platelet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/ SD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0.6537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(0.81 - 1.39)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 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Surgical Factors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 (0.84 - 1.52)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0.4309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Wound Classification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0.00014</w:t>
            </w: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Clean/Contaminated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(0.21 - 0.98)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260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9E" w:rsidRPr="0064329E" w:rsidRDefault="0064329E" w:rsidP="006432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Contaminated/Dirty-Infected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 (1.51 - 4.43)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29E" w:rsidRPr="0064329E" w:rsidTr="00704FF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Resident PGY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/ SD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(0.94 - 1.2)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29E" w:rsidRPr="0064329E" w:rsidRDefault="0064329E" w:rsidP="00643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0.3016</w:t>
            </w:r>
          </w:p>
        </w:tc>
      </w:tr>
    </w:tbl>
    <w:p w:rsidR="0064329E" w:rsidRDefault="0064329E"/>
    <w:p w:rsidR="00704FF0" w:rsidRDefault="00704FF0">
      <w:pPr>
        <w:rPr>
          <w:rFonts w:ascii="Times New Roman" w:hAnsi="Times New Roman" w:cs="Times New Roman"/>
          <w:sz w:val="20"/>
          <w:szCs w:val="20"/>
        </w:rPr>
      </w:pPr>
    </w:p>
    <w:p w:rsidR="00704FF0" w:rsidRPr="00704FF0" w:rsidRDefault="00704F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Legend: </w:t>
      </w:r>
      <w:r w:rsidRPr="00704FF0">
        <w:rPr>
          <w:rFonts w:ascii="Times New Roman" w:hAnsi="Times New Roman" w:cs="Times New Roman"/>
          <w:sz w:val="20"/>
          <w:szCs w:val="20"/>
        </w:rPr>
        <w:t>ASA PS = American Society of Anesthesiology Physical Status; BMI = bo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04FF0">
        <w:rPr>
          <w:rFonts w:ascii="Times New Roman" w:hAnsi="Times New Roman" w:cs="Times New Roman"/>
          <w:sz w:val="20"/>
          <w:szCs w:val="20"/>
        </w:rPr>
        <w:t>y mass index; ADL = Activities of daily living’ WBC = white blood cell’ PGY = post graduate year</w:t>
      </w:r>
      <w:r>
        <w:rPr>
          <w:rFonts w:ascii="Times New Roman" w:hAnsi="Times New Roman" w:cs="Times New Roman"/>
          <w:sz w:val="20"/>
          <w:szCs w:val="20"/>
        </w:rPr>
        <w:t>; SD = standard deviation; OR = odd’s ratio; CI = confidence interval.</w:t>
      </w:r>
    </w:p>
    <w:sectPr w:rsidR="00704FF0" w:rsidRPr="00704FF0" w:rsidSect="006432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9E"/>
    <w:rsid w:val="005134B6"/>
    <w:rsid w:val="0064329E"/>
    <w:rsid w:val="00704FF0"/>
    <w:rsid w:val="008B66AC"/>
    <w:rsid w:val="00A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2017"/>
  <w14:defaultImageDpi w14:val="32767"/>
  <w15:chartTrackingRefBased/>
  <w15:docId w15:val="{B3726BA0-68A7-0448-B02E-DB9E4F4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Brovman, Ethan Y.,M.D.</dc:creator>
  <cp:keywords/>
  <dc:description/>
  <cp:lastModifiedBy>Brovman, Ethan Y.,M.D.</cp:lastModifiedBy>
  <cp:revision>3</cp:revision>
  <dcterms:created xsi:type="dcterms:W3CDTF">2018-05-07T20:14:00Z</dcterms:created>
  <dcterms:modified xsi:type="dcterms:W3CDTF">2018-05-07T20:17:00Z</dcterms:modified>
</cp:coreProperties>
</file>