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98AB" w14:textId="4770CEB1" w:rsidR="00041224" w:rsidRPr="00485AA4" w:rsidRDefault="00485AA4" w:rsidP="00846FC0">
      <w:pPr>
        <w:jc w:val="center"/>
        <w:rPr>
          <w:rFonts w:ascii="Times New Roman" w:hAnsi="Times New Roman" w:cs="Times New Roman"/>
          <w:b/>
          <w:sz w:val="24"/>
          <w:szCs w:val="24"/>
        </w:rPr>
      </w:pPr>
      <w:r>
        <w:rPr>
          <w:rFonts w:ascii="Times New Roman" w:hAnsi="Times New Roman" w:cs="Times New Roman"/>
          <w:b/>
          <w:sz w:val="24"/>
          <w:szCs w:val="24"/>
        </w:rPr>
        <w:t>SUPPLEMENTARY MATERIALS</w:t>
      </w:r>
    </w:p>
    <w:p w14:paraId="185034D1" w14:textId="10A1E141" w:rsidR="003302CF" w:rsidRPr="003302CF" w:rsidRDefault="00825D51" w:rsidP="00825D51">
      <w:pPr>
        <w:spacing w:after="0" w:line="480" w:lineRule="auto"/>
        <w:rPr>
          <w:rFonts w:ascii="Times New Roman" w:hAnsi="Times New Roman" w:cs="Times New Roman"/>
          <w:color w:val="0563C1" w:themeColor="hyperlink"/>
          <w:sz w:val="24"/>
          <w:szCs w:val="24"/>
          <w:u w:val="single"/>
        </w:rPr>
      </w:pPr>
      <w:r w:rsidRPr="00825D51">
        <w:rPr>
          <w:rFonts w:ascii="Times New Roman" w:hAnsi="Times New Roman" w:cs="Times New Roman"/>
          <w:b/>
          <w:sz w:val="24"/>
          <w:szCs w:val="24"/>
        </w:rPr>
        <w:t>Data &amp; materials online:</w:t>
      </w:r>
      <w:r w:rsidRPr="00825D51">
        <w:rPr>
          <w:rFonts w:ascii="Times New Roman" w:hAnsi="Times New Roman" w:cs="Times New Roman"/>
          <w:sz w:val="24"/>
          <w:szCs w:val="24"/>
        </w:rPr>
        <w:t xml:space="preserve"> </w:t>
      </w:r>
      <w:r w:rsidR="0079180B" w:rsidRPr="0079180B">
        <w:rPr>
          <w:rFonts w:ascii="Times New Roman" w:hAnsi="Times New Roman" w:cs="Times New Roman"/>
          <w:sz w:val="24"/>
          <w:szCs w:val="24"/>
        </w:rPr>
        <w:t>https://osf.io/6h2rf/?view_only=ec3d24689fd640fbad41a3a747514e6b</w:t>
      </w:r>
    </w:p>
    <w:p w14:paraId="3AD1E845" w14:textId="737867B6" w:rsidR="00485AA4" w:rsidRDefault="00D16242" w:rsidP="00846FC0">
      <w:pPr>
        <w:spacing w:after="0" w:line="480" w:lineRule="auto"/>
        <w:jc w:val="center"/>
        <w:rPr>
          <w:rFonts w:ascii="Times New Roman" w:hAnsi="Times New Roman" w:cs="Times New Roman"/>
          <w:b/>
          <w:sz w:val="24"/>
          <w:szCs w:val="24"/>
        </w:rPr>
      </w:pPr>
      <w:r w:rsidRPr="00D16242">
        <w:rPr>
          <w:rFonts w:ascii="Times New Roman" w:hAnsi="Times New Roman" w:cs="Times New Roman"/>
          <w:b/>
          <w:sz w:val="24"/>
          <w:szCs w:val="24"/>
        </w:rPr>
        <w:t>Study 1</w:t>
      </w:r>
    </w:p>
    <w:p w14:paraId="6D2F9EF6" w14:textId="292BE9CC" w:rsidR="003302CF" w:rsidRDefault="003302CF" w:rsidP="000B1286">
      <w:pPr>
        <w:spacing w:after="0" w:line="480" w:lineRule="auto"/>
        <w:rPr>
          <w:rFonts w:ascii="Times New Roman" w:hAnsi="Times New Roman" w:cs="Times New Roman"/>
          <w:b/>
          <w:sz w:val="24"/>
          <w:szCs w:val="24"/>
        </w:rPr>
      </w:pPr>
      <w:r>
        <w:rPr>
          <w:rFonts w:ascii="Times New Roman" w:hAnsi="Times New Roman" w:cs="Times New Roman"/>
          <w:b/>
          <w:sz w:val="24"/>
          <w:szCs w:val="24"/>
        </w:rPr>
        <w:t>Stimuli creation</w:t>
      </w:r>
    </w:p>
    <w:p w14:paraId="0EC11E0D" w14:textId="4A42EF81" w:rsidR="003302CF" w:rsidRPr="00B96587" w:rsidRDefault="003302CF" w:rsidP="003302CF">
      <w:pPr>
        <w:spacing w:after="0" w:line="480" w:lineRule="auto"/>
        <w:ind w:firstLine="720"/>
        <w:rPr>
          <w:rFonts w:ascii="Times New Roman" w:hAnsi="Times New Roman" w:cs="Times New Roman"/>
          <w:sz w:val="24"/>
          <w:szCs w:val="24"/>
        </w:rPr>
      </w:pPr>
      <w:r w:rsidRPr="00B96587">
        <w:rPr>
          <w:rFonts w:ascii="Times New Roman" w:hAnsi="Times New Roman" w:cs="Times New Roman"/>
          <w:sz w:val="24"/>
          <w:szCs w:val="24"/>
        </w:rPr>
        <w:t xml:space="preserve">We </w:t>
      </w:r>
      <w:r>
        <w:rPr>
          <w:rFonts w:ascii="Times New Roman" w:hAnsi="Times New Roman" w:cs="Times New Roman"/>
          <w:sz w:val="24"/>
          <w:szCs w:val="24"/>
        </w:rPr>
        <w:t>collected White and Black facial stimuli</w:t>
      </w:r>
      <w:r w:rsidRPr="00B96587">
        <w:rPr>
          <w:rFonts w:ascii="Times New Roman" w:hAnsi="Times New Roman" w:cs="Times New Roman"/>
          <w:sz w:val="24"/>
          <w:szCs w:val="24"/>
        </w:rPr>
        <w:t xml:space="preserve"> from</w:t>
      </w:r>
      <w:r>
        <w:rPr>
          <w:rFonts w:ascii="Times New Roman" w:hAnsi="Times New Roman" w:cs="Times New Roman"/>
          <w:sz w:val="24"/>
          <w:szCs w:val="24"/>
        </w:rPr>
        <w:t xml:space="preserve"> the</w:t>
      </w:r>
      <w:r w:rsidRPr="00B96587">
        <w:rPr>
          <w:rFonts w:ascii="Times New Roman" w:hAnsi="Times New Roman" w:cs="Times New Roman"/>
          <w:sz w:val="24"/>
          <w:szCs w:val="24"/>
        </w:rPr>
        <w:t xml:space="preserve"> Average Faces database (</w:t>
      </w:r>
      <w:r w:rsidRPr="00B027C5">
        <w:rPr>
          <w:rFonts w:ascii="Times New Roman" w:hAnsi="Times New Roman" w:cs="Times New Roman"/>
          <w:sz w:val="24"/>
          <w:szCs w:val="24"/>
        </w:rPr>
        <w:t>DeBruine &amp; Tiddeman, 2016</w:t>
      </w:r>
      <w:r w:rsidRPr="00B96587">
        <w:rPr>
          <w:rFonts w:ascii="Times New Roman" w:hAnsi="Times New Roman" w:cs="Times New Roman"/>
          <w:sz w:val="24"/>
          <w:szCs w:val="24"/>
        </w:rPr>
        <w:t xml:space="preserve">), Chicago Face Database (Ma, Correll, &amp; Wittenbrink, 2015), Face Database (Minear &amp; Park, 2004), and Color FERET database (Phillips, </w:t>
      </w:r>
      <w:r w:rsidR="001D778C">
        <w:rPr>
          <w:rFonts w:ascii="Times New Roman" w:hAnsi="Times New Roman" w:cs="Times New Roman"/>
          <w:sz w:val="24"/>
          <w:szCs w:val="24"/>
        </w:rPr>
        <w:t>Wechsler, Huang, &amp; Rauss,</w:t>
      </w:r>
      <w:r w:rsidRPr="00B96587">
        <w:rPr>
          <w:rFonts w:ascii="Times New Roman" w:hAnsi="Times New Roman" w:cs="Times New Roman"/>
          <w:sz w:val="24"/>
          <w:szCs w:val="24"/>
        </w:rPr>
        <w:t xml:space="preserve"> 1998). Several databases were used to obtain </w:t>
      </w:r>
      <w:r>
        <w:rPr>
          <w:rFonts w:ascii="Times New Roman" w:hAnsi="Times New Roman" w:cs="Times New Roman"/>
          <w:sz w:val="24"/>
          <w:szCs w:val="24"/>
        </w:rPr>
        <w:t>enough</w:t>
      </w:r>
      <w:r w:rsidRPr="00B96587">
        <w:rPr>
          <w:rFonts w:ascii="Times New Roman" w:hAnsi="Times New Roman" w:cs="Times New Roman"/>
          <w:sz w:val="24"/>
          <w:szCs w:val="24"/>
        </w:rPr>
        <w:t xml:space="preserve"> high-</w:t>
      </w:r>
      <w:r>
        <w:rPr>
          <w:rFonts w:ascii="Times New Roman" w:hAnsi="Times New Roman" w:cs="Times New Roman"/>
          <w:sz w:val="24"/>
          <w:szCs w:val="24"/>
        </w:rPr>
        <w:t>resolution</w:t>
      </w:r>
      <w:r w:rsidRPr="00B96587">
        <w:rPr>
          <w:rFonts w:ascii="Times New Roman" w:hAnsi="Times New Roman" w:cs="Times New Roman"/>
          <w:sz w:val="24"/>
          <w:szCs w:val="24"/>
        </w:rPr>
        <w:t xml:space="preserve"> photos of faces of different races and both genders. </w:t>
      </w:r>
    </w:p>
    <w:p w14:paraId="21AA932B" w14:textId="04A08911" w:rsidR="003302CF" w:rsidRDefault="003302CF" w:rsidP="003302CF">
      <w:pPr>
        <w:spacing w:after="0" w:line="480" w:lineRule="auto"/>
        <w:ind w:firstLine="720"/>
        <w:rPr>
          <w:rFonts w:ascii="Times New Roman" w:hAnsi="Times New Roman" w:cs="Times New Roman"/>
          <w:sz w:val="24"/>
          <w:szCs w:val="24"/>
        </w:rPr>
      </w:pPr>
      <w:r w:rsidRPr="00B96587">
        <w:rPr>
          <w:rFonts w:ascii="Times New Roman" w:hAnsi="Times New Roman" w:cs="Times New Roman"/>
          <w:sz w:val="24"/>
          <w:szCs w:val="24"/>
        </w:rPr>
        <w:t xml:space="preserve">Once we had </w:t>
      </w:r>
      <w:r>
        <w:rPr>
          <w:rFonts w:ascii="Times New Roman" w:hAnsi="Times New Roman" w:cs="Times New Roman"/>
          <w:sz w:val="24"/>
          <w:szCs w:val="24"/>
        </w:rPr>
        <w:t>a large set of high</w:t>
      </w:r>
      <w:r w:rsidRPr="00B96587">
        <w:rPr>
          <w:rFonts w:ascii="Times New Roman" w:hAnsi="Times New Roman" w:cs="Times New Roman"/>
          <w:sz w:val="24"/>
          <w:szCs w:val="24"/>
        </w:rPr>
        <w:t>-</w:t>
      </w:r>
      <w:r>
        <w:rPr>
          <w:rFonts w:ascii="Times New Roman" w:hAnsi="Times New Roman" w:cs="Times New Roman"/>
          <w:sz w:val="24"/>
          <w:szCs w:val="24"/>
        </w:rPr>
        <w:t>resolution</w:t>
      </w:r>
      <w:r w:rsidRPr="00B96587">
        <w:rPr>
          <w:rFonts w:ascii="Times New Roman" w:hAnsi="Times New Roman" w:cs="Times New Roman"/>
          <w:sz w:val="24"/>
          <w:szCs w:val="24"/>
        </w:rPr>
        <w:t xml:space="preserve"> </w:t>
      </w:r>
      <w:r>
        <w:rPr>
          <w:rFonts w:ascii="Times New Roman" w:hAnsi="Times New Roman" w:cs="Times New Roman"/>
          <w:sz w:val="24"/>
          <w:szCs w:val="24"/>
        </w:rPr>
        <w:t>photos (</w:t>
      </w:r>
      <w:r w:rsidRPr="00382FF2">
        <w:rPr>
          <w:rFonts w:ascii="Times New Roman" w:hAnsi="Times New Roman" w:cs="Times New Roman"/>
          <w:i/>
          <w:sz w:val="24"/>
          <w:szCs w:val="24"/>
        </w:rPr>
        <w:t>N</w:t>
      </w:r>
      <w:r>
        <w:rPr>
          <w:rFonts w:ascii="Times New Roman" w:hAnsi="Times New Roman" w:cs="Times New Roman"/>
          <w:sz w:val="24"/>
          <w:szCs w:val="24"/>
        </w:rPr>
        <w:t>= 238), we pretested them</w:t>
      </w:r>
      <w:r w:rsidRPr="00B96587">
        <w:rPr>
          <w:rFonts w:ascii="Times New Roman" w:hAnsi="Times New Roman" w:cs="Times New Roman"/>
          <w:sz w:val="24"/>
          <w:szCs w:val="24"/>
        </w:rPr>
        <w:t xml:space="preserve"> with Mturk workers (</w:t>
      </w:r>
      <w:r w:rsidRPr="00382FF2">
        <w:rPr>
          <w:rFonts w:ascii="Times New Roman" w:hAnsi="Times New Roman" w:cs="Times New Roman"/>
          <w:i/>
          <w:sz w:val="24"/>
          <w:szCs w:val="24"/>
        </w:rPr>
        <w:t>N</w:t>
      </w:r>
      <w:r w:rsidRPr="00B96587">
        <w:rPr>
          <w:rFonts w:ascii="Times New Roman" w:hAnsi="Times New Roman" w:cs="Times New Roman"/>
          <w:sz w:val="24"/>
          <w:szCs w:val="24"/>
        </w:rPr>
        <w:t xml:space="preserve"> = 174; each worker rated 30 randomly presented faces). All </w:t>
      </w:r>
      <w:r>
        <w:rPr>
          <w:rFonts w:ascii="Times New Roman" w:hAnsi="Times New Roman" w:cs="Times New Roman"/>
          <w:sz w:val="24"/>
          <w:szCs w:val="24"/>
        </w:rPr>
        <w:t>238</w:t>
      </w:r>
      <w:r w:rsidRPr="00B96587">
        <w:rPr>
          <w:rFonts w:ascii="Times New Roman" w:hAnsi="Times New Roman" w:cs="Times New Roman"/>
          <w:sz w:val="24"/>
          <w:szCs w:val="24"/>
        </w:rPr>
        <w:t xml:space="preserve"> faces in th</w:t>
      </w:r>
      <w:r>
        <w:rPr>
          <w:rFonts w:ascii="Times New Roman" w:hAnsi="Times New Roman" w:cs="Times New Roman"/>
          <w:sz w:val="24"/>
          <w:szCs w:val="24"/>
        </w:rPr>
        <w:t>is</w:t>
      </w:r>
      <w:r w:rsidRPr="00B96587">
        <w:rPr>
          <w:rFonts w:ascii="Times New Roman" w:hAnsi="Times New Roman" w:cs="Times New Roman"/>
          <w:sz w:val="24"/>
          <w:szCs w:val="24"/>
        </w:rPr>
        <w:t xml:space="preserve"> pre-morphing set were categorized as White or Black over 95% of the time, and were given scores within .5 of the extremes in a 7-point scale ranging from Completely Black to Completely White. All faces were in color to increase ecological validity (</w:t>
      </w:r>
      <w:r>
        <w:rPr>
          <w:rFonts w:ascii="Times New Roman" w:hAnsi="Times New Roman" w:cs="Times New Roman"/>
          <w:sz w:val="24"/>
          <w:szCs w:val="24"/>
        </w:rPr>
        <w:t>e.g., Stepanova &amp; Strube, 2009</w:t>
      </w:r>
      <w:r w:rsidRPr="00B96587">
        <w:rPr>
          <w:rFonts w:ascii="Times New Roman" w:hAnsi="Times New Roman" w:cs="Times New Roman"/>
          <w:sz w:val="24"/>
          <w:szCs w:val="24"/>
        </w:rPr>
        <w:t>).</w:t>
      </w:r>
    </w:p>
    <w:p w14:paraId="79F6ABBA" w14:textId="105F0176" w:rsidR="00295043" w:rsidRDefault="003302CF" w:rsidP="00295043">
      <w:pPr>
        <w:spacing w:after="0" w:line="480" w:lineRule="auto"/>
        <w:ind w:firstLine="720"/>
        <w:rPr>
          <w:rFonts w:ascii="Times New Roman" w:hAnsi="Times New Roman" w:cs="Times New Roman"/>
          <w:sz w:val="24"/>
          <w:szCs w:val="24"/>
        </w:rPr>
      </w:pPr>
      <w:bookmarkStart w:id="0" w:name="_Hlk486837573"/>
      <w:r w:rsidRPr="004654EF">
        <w:rPr>
          <w:rFonts w:ascii="Times New Roman" w:hAnsi="Times New Roman" w:cs="Times New Roman"/>
          <w:sz w:val="24"/>
          <w:szCs w:val="24"/>
        </w:rPr>
        <w:t>For Study 1</w:t>
      </w:r>
      <w:r w:rsidR="00BA7293">
        <w:rPr>
          <w:rFonts w:ascii="Times New Roman" w:hAnsi="Times New Roman" w:cs="Times New Roman"/>
          <w:sz w:val="24"/>
          <w:szCs w:val="24"/>
        </w:rPr>
        <w:t>,</w:t>
      </w:r>
      <w:r>
        <w:rPr>
          <w:rFonts w:ascii="Times New Roman" w:hAnsi="Times New Roman" w:cs="Times New Roman"/>
          <w:sz w:val="24"/>
          <w:szCs w:val="24"/>
        </w:rPr>
        <w:t xml:space="preserve"> </w:t>
      </w:r>
      <w:r w:rsidRPr="00B027C5">
        <w:rPr>
          <w:rFonts w:ascii="Times New Roman" w:eastAsia="MS Mincho" w:hAnsi="Times New Roman" w:cs="Times New Roman"/>
          <w:sz w:val="24"/>
          <w:szCs w:val="24"/>
        </w:rPr>
        <w:t xml:space="preserve">we included 5 levels of </w:t>
      </w:r>
      <w:r>
        <w:rPr>
          <w:rFonts w:ascii="Times New Roman" w:eastAsia="MS Mincho" w:hAnsi="Times New Roman" w:cs="Times New Roman"/>
          <w:sz w:val="24"/>
          <w:szCs w:val="24"/>
        </w:rPr>
        <w:t xml:space="preserve">Black-to-White </w:t>
      </w:r>
      <w:r w:rsidRPr="00B027C5">
        <w:rPr>
          <w:rFonts w:ascii="Times New Roman" w:eastAsia="MS Mincho" w:hAnsi="Times New Roman" w:cs="Times New Roman"/>
          <w:sz w:val="24"/>
          <w:szCs w:val="24"/>
        </w:rPr>
        <w:t xml:space="preserve">phenotypicality: </w:t>
      </w:r>
      <w:r>
        <w:rPr>
          <w:rFonts w:ascii="Times New Roman" w:eastAsia="MS Mincho" w:hAnsi="Times New Roman" w:cs="Times New Roman"/>
          <w:sz w:val="24"/>
          <w:szCs w:val="24"/>
        </w:rPr>
        <w:t>0% Black, 25% Black, 50% Black, 75% Black, and 100% Black</w:t>
      </w:r>
      <w:r w:rsidRPr="00B027C5">
        <w:rPr>
          <w:rFonts w:ascii="Times New Roman" w:eastAsia="MS Mincho" w:hAnsi="Times New Roman" w:cs="Times New Roman"/>
          <w:sz w:val="24"/>
          <w:szCs w:val="24"/>
        </w:rPr>
        <w:t xml:space="preserve">. </w:t>
      </w:r>
      <w:r>
        <w:rPr>
          <w:rFonts w:ascii="Times New Roman" w:hAnsi="Times New Roman" w:cs="Times New Roman"/>
          <w:sz w:val="24"/>
          <w:szCs w:val="24"/>
        </w:rPr>
        <w:t>A</w:t>
      </w:r>
      <w:r w:rsidRPr="00B027C5">
        <w:rPr>
          <w:rFonts w:ascii="Times New Roman" w:hAnsi="Times New Roman" w:cs="Times New Roman"/>
          <w:sz w:val="24"/>
          <w:szCs w:val="24"/>
        </w:rPr>
        <w:t xml:space="preserve"> subset of 160 </w:t>
      </w:r>
      <w:r>
        <w:rPr>
          <w:rFonts w:ascii="Times New Roman" w:hAnsi="Times New Roman" w:cs="Times New Roman"/>
          <w:sz w:val="24"/>
          <w:szCs w:val="24"/>
        </w:rPr>
        <w:t xml:space="preserve">White and Black </w:t>
      </w:r>
      <w:r w:rsidRPr="00B027C5">
        <w:rPr>
          <w:rFonts w:ascii="Times New Roman" w:hAnsi="Times New Roman" w:cs="Times New Roman"/>
          <w:sz w:val="24"/>
          <w:szCs w:val="24"/>
        </w:rPr>
        <w:t>faces was selected</w:t>
      </w:r>
      <w:r>
        <w:rPr>
          <w:rFonts w:ascii="Times New Roman" w:hAnsi="Times New Roman" w:cs="Times New Roman"/>
          <w:sz w:val="24"/>
          <w:szCs w:val="24"/>
        </w:rPr>
        <w:t xml:space="preserve"> and divided</w:t>
      </w:r>
      <w:r w:rsidRPr="00B027C5">
        <w:rPr>
          <w:rFonts w:ascii="Times New Roman" w:hAnsi="Times New Roman" w:cs="Times New Roman"/>
          <w:sz w:val="24"/>
          <w:szCs w:val="24"/>
        </w:rPr>
        <w:t xml:space="preserve"> into 5 groups of </w:t>
      </w:r>
      <w:r>
        <w:rPr>
          <w:rFonts w:ascii="Times New Roman" w:hAnsi="Times New Roman" w:cs="Times New Roman"/>
          <w:sz w:val="24"/>
          <w:szCs w:val="24"/>
        </w:rPr>
        <w:t>32</w:t>
      </w:r>
      <w:r w:rsidRPr="00B027C5">
        <w:rPr>
          <w:rFonts w:ascii="Times New Roman" w:hAnsi="Times New Roman" w:cs="Times New Roman"/>
          <w:sz w:val="24"/>
          <w:szCs w:val="24"/>
        </w:rPr>
        <w:t xml:space="preserve"> faces </w:t>
      </w:r>
      <w:r>
        <w:rPr>
          <w:rFonts w:ascii="Times New Roman" w:hAnsi="Times New Roman" w:cs="Times New Roman"/>
          <w:sz w:val="24"/>
          <w:szCs w:val="24"/>
        </w:rPr>
        <w:t>that were</w:t>
      </w:r>
      <w:r w:rsidRPr="00B027C5">
        <w:rPr>
          <w:rFonts w:ascii="Times New Roman" w:hAnsi="Times New Roman" w:cs="Times New Roman"/>
          <w:sz w:val="24"/>
          <w:szCs w:val="24"/>
        </w:rPr>
        <w:t xml:space="preserve"> matched on gender</w:t>
      </w:r>
      <w:r>
        <w:rPr>
          <w:rFonts w:ascii="Times New Roman" w:hAnsi="Times New Roman" w:cs="Times New Roman"/>
          <w:sz w:val="24"/>
          <w:szCs w:val="24"/>
        </w:rPr>
        <w:t xml:space="preserve"> (50%)</w:t>
      </w:r>
      <w:r w:rsidRPr="00B027C5">
        <w:rPr>
          <w:rFonts w:ascii="Times New Roman" w:hAnsi="Times New Roman" w:cs="Times New Roman"/>
          <w:sz w:val="24"/>
          <w:szCs w:val="24"/>
        </w:rPr>
        <w:t xml:space="preserve">, racial phenotypicality, age, attractiveness, and </w:t>
      </w:r>
      <w:r>
        <w:rPr>
          <w:rFonts w:ascii="Times New Roman" w:hAnsi="Times New Roman" w:cs="Times New Roman"/>
          <w:sz w:val="24"/>
          <w:szCs w:val="24"/>
        </w:rPr>
        <w:t>database of origin</w:t>
      </w:r>
      <w:r w:rsidRPr="00B027C5">
        <w:rPr>
          <w:rFonts w:ascii="Times New Roman" w:hAnsi="Times New Roman" w:cs="Times New Roman"/>
          <w:sz w:val="24"/>
          <w:szCs w:val="24"/>
        </w:rPr>
        <w:t xml:space="preserve">. </w:t>
      </w:r>
      <w:r>
        <w:rPr>
          <w:rFonts w:ascii="Times New Roman" w:hAnsi="Times New Roman" w:cs="Times New Roman"/>
          <w:sz w:val="24"/>
          <w:szCs w:val="24"/>
        </w:rPr>
        <w:t xml:space="preserve">Faces were cropped in a standardized way to remove less stable or irrelevant features (e.g., hair, background). </w:t>
      </w:r>
      <w:r w:rsidRPr="00B027C5">
        <w:rPr>
          <w:rFonts w:ascii="Times New Roman" w:hAnsi="Times New Roman" w:cs="Times New Roman"/>
          <w:sz w:val="24"/>
          <w:szCs w:val="24"/>
        </w:rPr>
        <w:t>Pairs of faces within each of these groups were then morphed to different degrees using the online Psychomorph software (DeBruine &amp; Tiddeman, 2016). Two of the groups contained faces of the same race (</w:t>
      </w:r>
      <w:r>
        <w:rPr>
          <w:rFonts w:ascii="Times New Roman" w:hAnsi="Times New Roman" w:cs="Times New Roman"/>
          <w:sz w:val="24"/>
          <w:szCs w:val="24"/>
        </w:rPr>
        <w:t xml:space="preserve">both </w:t>
      </w:r>
      <w:r w:rsidRPr="00B027C5">
        <w:rPr>
          <w:rFonts w:ascii="Times New Roman" w:hAnsi="Times New Roman" w:cs="Times New Roman"/>
          <w:sz w:val="24"/>
          <w:szCs w:val="24"/>
        </w:rPr>
        <w:t xml:space="preserve">Black or </w:t>
      </w:r>
      <w:r>
        <w:rPr>
          <w:rFonts w:ascii="Times New Roman" w:hAnsi="Times New Roman" w:cs="Times New Roman"/>
          <w:sz w:val="24"/>
          <w:szCs w:val="24"/>
        </w:rPr>
        <w:t xml:space="preserve">both </w:t>
      </w:r>
      <w:r w:rsidRPr="00B027C5">
        <w:rPr>
          <w:rFonts w:ascii="Times New Roman" w:hAnsi="Times New Roman" w:cs="Times New Roman"/>
          <w:sz w:val="24"/>
          <w:szCs w:val="24"/>
        </w:rPr>
        <w:t>White)</w:t>
      </w:r>
      <w:r>
        <w:rPr>
          <w:rFonts w:ascii="Times New Roman" w:hAnsi="Times New Roman" w:cs="Times New Roman"/>
          <w:sz w:val="24"/>
          <w:szCs w:val="24"/>
        </w:rPr>
        <w:t>,</w:t>
      </w:r>
      <w:r w:rsidRPr="00B027C5">
        <w:rPr>
          <w:rFonts w:ascii="Times New Roman" w:hAnsi="Times New Roman" w:cs="Times New Roman"/>
          <w:sz w:val="24"/>
          <w:szCs w:val="24"/>
        </w:rPr>
        <w:t xml:space="preserve"> which were morphed to 50% in pairs, resulting in 8 Black and 8 White faces. This step controlled for </w:t>
      </w:r>
      <w:r>
        <w:rPr>
          <w:rFonts w:ascii="Times New Roman" w:hAnsi="Times New Roman" w:cs="Times New Roman"/>
          <w:sz w:val="24"/>
          <w:szCs w:val="24"/>
        </w:rPr>
        <w:t xml:space="preserve">main </w:t>
      </w:r>
      <w:r w:rsidRPr="00B027C5">
        <w:rPr>
          <w:rFonts w:ascii="Times New Roman" w:hAnsi="Times New Roman" w:cs="Times New Roman"/>
          <w:sz w:val="24"/>
          <w:szCs w:val="24"/>
        </w:rPr>
        <w:t xml:space="preserve">effects of morphing, since even our </w:t>
      </w:r>
      <w:r>
        <w:rPr>
          <w:rFonts w:ascii="Times New Roman" w:hAnsi="Times New Roman" w:cs="Times New Roman"/>
          <w:sz w:val="24"/>
          <w:szCs w:val="24"/>
        </w:rPr>
        <w:t>monoracial</w:t>
      </w:r>
      <w:r w:rsidRPr="00B027C5">
        <w:rPr>
          <w:rFonts w:ascii="Times New Roman" w:hAnsi="Times New Roman" w:cs="Times New Roman"/>
          <w:sz w:val="24"/>
          <w:szCs w:val="24"/>
        </w:rPr>
        <w:t xml:space="preserve"> faces </w:t>
      </w:r>
      <w:r w:rsidRPr="00B027C5">
        <w:rPr>
          <w:rFonts w:ascii="Times New Roman" w:hAnsi="Times New Roman" w:cs="Times New Roman"/>
          <w:sz w:val="24"/>
          <w:szCs w:val="24"/>
        </w:rPr>
        <w:lastRenderedPageBreak/>
        <w:t xml:space="preserve">were the result of a morphing algorithm. For the </w:t>
      </w:r>
      <w:r>
        <w:rPr>
          <w:rFonts w:ascii="Times New Roman" w:hAnsi="Times New Roman" w:cs="Times New Roman"/>
          <w:sz w:val="24"/>
          <w:szCs w:val="24"/>
        </w:rPr>
        <w:t>other three</w:t>
      </w:r>
      <w:r w:rsidRPr="00B027C5">
        <w:rPr>
          <w:rFonts w:ascii="Times New Roman" w:hAnsi="Times New Roman" w:cs="Times New Roman"/>
          <w:sz w:val="24"/>
          <w:szCs w:val="24"/>
        </w:rPr>
        <w:t xml:space="preserve"> groups, a White and a Black face were morphed to be 25% White and 75% Black, 50% White/Black, </w:t>
      </w:r>
      <w:r>
        <w:rPr>
          <w:rFonts w:ascii="Times New Roman" w:hAnsi="Times New Roman" w:cs="Times New Roman"/>
          <w:sz w:val="24"/>
          <w:szCs w:val="24"/>
        </w:rPr>
        <w:t xml:space="preserve">and </w:t>
      </w:r>
      <w:r w:rsidRPr="00B027C5">
        <w:rPr>
          <w:rFonts w:ascii="Times New Roman" w:hAnsi="Times New Roman" w:cs="Times New Roman"/>
          <w:sz w:val="24"/>
          <w:szCs w:val="24"/>
        </w:rPr>
        <w:t>75% White and 25% Black.</w:t>
      </w:r>
      <w:bookmarkEnd w:id="0"/>
    </w:p>
    <w:p w14:paraId="1F263418" w14:textId="575DA2FD" w:rsidR="00D6476C" w:rsidRDefault="00D6476C" w:rsidP="000B1286">
      <w:pPr>
        <w:spacing w:after="0" w:line="480" w:lineRule="auto"/>
        <w:rPr>
          <w:rFonts w:ascii="Times New Roman" w:eastAsia="MS Mincho" w:hAnsi="Times New Roman" w:cs="Times New Roman"/>
          <w:sz w:val="24"/>
          <w:szCs w:val="24"/>
        </w:rPr>
      </w:pPr>
      <w:r>
        <w:rPr>
          <w:rFonts w:ascii="Times New Roman" w:hAnsi="Times New Roman" w:cs="Times New Roman"/>
          <w:b/>
          <w:sz w:val="24"/>
          <w:szCs w:val="24"/>
        </w:rPr>
        <w:t xml:space="preserve">Categorization </w:t>
      </w:r>
      <w:r w:rsidR="00B727C5">
        <w:rPr>
          <w:rFonts w:ascii="Times New Roman" w:hAnsi="Times New Roman" w:cs="Times New Roman"/>
          <w:b/>
          <w:sz w:val="24"/>
          <w:szCs w:val="24"/>
        </w:rPr>
        <w:t>s</w:t>
      </w:r>
      <w:r>
        <w:rPr>
          <w:rFonts w:ascii="Times New Roman" w:hAnsi="Times New Roman" w:cs="Times New Roman"/>
          <w:b/>
          <w:sz w:val="24"/>
          <w:szCs w:val="24"/>
        </w:rPr>
        <w:t xml:space="preserve">peed </w:t>
      </w:r>
      <w:r w:rsidR="00B727C5">
        <w:rPr>
          <w:rFonts w:ascii="Times New Roman" w:hAnsi="Times New Roman" w:cs="Times New Roman"/>
          <w:b/>
          <w:sz w:val="24"/>
          <w:szCs w:val="24"/>
        </w:rPr>
        <w:t>m</w:t>
      </w:r>
      <w:r>
        <w:rPr>
          <w:rFonts w:ascii="Times New Roman" w:hAnsi="Times New Roman" w:cs="Times New Roman"/>
          <w:b/>
          <w:sz w:val="24"/>
          <w:szCs w:val="24"/>
        </w:rPr>
        <w:t>anipulation</w:t>
      </w:r>
      <w:r>
        <w:rPr>
          <w:rFonts w:ascii="Times New Roman" w:eastAsia="MS Mincho" w:hAnsi="Times New Roman" w:cs="Times New Roman"/>
          <w:sz w:val="24"/>
          <w:szCs w:val="24"/>
        </w:rPr>
        <w:t xml:space="preserve"> </w:t>
      </w:r>
    </w:p>
    <w:p w14:paraId="18B12FF9" w14:textId="17A95237" w:rsidR="00D6476C" w:rsidRPr="000B1286" w:rsidRDefault="00D6476C" w:rsidP="00D6476C">
      <w:pPr>
        <w:spacing w:after="0" w:line="48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We included a between-subjects manipulation of categorization speed that asked participants to either make categorizations as fast as possible or after careful deliberation. A previous study (Peery &amp; Bodenhausen, 2008) using this manipulation suggests that speeded categorizations lead to more Black categorizations while deliberative categorizations lead to Multiracial categorizations. However, Peery and Bodenhausen used forced-choice tasks, and changed tasks simultaneously with categorization speed, leading us to suspect that the results would not apply to a free-response task and would be better explained by task differences than by categorization speed. Since this manipulation may provide additional insights into how the use of forced-choice tasks could affect inferences, we included it in the study. However, given the conflict between previous results and our untested expectations about task effects, we consider these results exploratory. </w:t>
      </w:r>
    </w:p>
    <w:p w14:paraId="37CAC4DC" w14:textId="78EF0529" w:rsidR="005E30CC" w:rsidRDefault="005E30CC" w:rsidP="000B1286">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14:paraId="3ABB15DF" w14:textId="4144B4B4" w:rsidR="00C66E9A" w:rsidRPr="000B1286" w:rsidRDefault="00C66E9A" w:rsidP="000B1286">
      <w:pPr>
        <w:spacing w:after="0" w:line="480" w:lineRule="auto"/>
        <w:rPr>
          <w:rFonts w:ascii="Times New Roman" w:hAnsi="Times New Roman" w:cs="Times New Roman"/>
          <w:color w:val="141413"/>
          <w:sz w:val="24"/>
          <w:szCs w:val="24"/>
          <w:lang w:eastAsia="ja-JP"/>
        </w:rPr>
      </w:pPr>
      <w:r>
        <w:rPr>
          <w:rFonts w:ascii="Times New Roman" w:hAnsi="Times New Roman" w:cs="Times New Roman"/>
          <w:color w:val="141413"/>
          <w:sz w:val="24"/>
          <w:szCs w:val="24"/>
          <w:lang w:eastAsia="ja-JP"/>
        </w:rPr>
        <w:tab/>
        <w:t>The following R packages were used for the main analyses: lme4 (Bates et al</w:t>
      </w:r>
      <w:r w:rsidR="000B1286">
        <w:rPr>
          <w:rFonts w:ascii="Times New Roman" w:hAnsi="Times New Roman" w:cs="Times New Roman"/>
          <w:color w:val="141413"/>
          <w:sz w:val="24"/>
          <w:szCs w:val="24"/>
          <w:lang w:eastAsia="ja-JP"/>
        </w:rPr>
        <w:t>.</w:t>
      </w:r>
      <w:r>
        <w:rPr>
          <w:rFonts w:ascii="Times New Roman" w:hAnsi="Times New Roman" w:cs="Times New Roman"/>
          <w:color w:val="141413"/>
          <w:sz w:val="24"/>
          <w:szCs w:val="24"/>
          <w:lang w:eastAsia="ja-JP"/>
        </w:rPr>
        <w:t>, 2014), lmerTest (</w:t>
      </w:r>
      <w:r w:rsidRPr="008D76DF">
        <w:rPr>
          <w:rFonts w:ascii="Times New Roman" w:eastAsia="MS Mincho" w:hAnsi="Times New Roman" w:cs="Times New Roman"/>
          <w:sz w:val="24"/>
          <w:szCs w:val="24"/>
        </w:rPr>
        <w:t>Kuznetsova</w:t>
      </w:r>
      <w:r>
        <w:rPr>
          <w:rFonts w:ascii="Times New Roman" w:eastAsia="MS Mincho" w:hAnsi="Times New Roman" w:cs="Times New Roman"/>
          <w:sz w:val="24"/>
          <w:szCs w:val="24"/>
        </w:rPr>
        <w:t xml:space="preserve"> et al., 2016)</w:t>
      </w:r>
      <w:r>
        <w:rPr>
          <w:rFonts w:ascii="Times New Roman" w:hAnsi="Times New Roman" w:cs="Times New Roman"/>
          <w:color w:val="141413"/>
          <w:sz w:val="24"/>
          <w:szCs w:val="24"/>
          <w:lang w:eastAsia="ja-JP"/>
        </w:rPr>
        <w:t xml:space="preserve">, lsmeans (Lenth, 2016), and car (Fox &amp; Weisberg, 2011). See online repository for code. </w:t>
      </w:r>
    </w:p>
    <w:p w14:paraId="3BD24147" w14:textId="00F347C4" w:rsidR="00D16242" w:rsidRDefault="00D16242" w:rsidP="005E30CC">
      <w:pPr>
        <w:spacing w:after="0" w:line="480" w:lineRule="auto"/>
        <w:ind w:firstLine="720"/>
        <w:rPr>
          <w:rFonts w:ascii="Times New Roman" w:eastAsia="MS Mincho" w:hAnsi="Times New Roman" w:cs="Times New Roman"/>
          <w:sz w:val="24"/>
          <w:szCs w:val="24"/>
        </w:rPr>
      </w:pPr>
      <w:r w:rsidRPr="00D16242">
        <w:rPr>
          <w:rFonts w:ascii="Times New Roman" w:hAnsi="Times New Roman" w:cs="Times New Roman"/>
          <w:b/>
          <w:sz w:val="24"/>
          <w:szCs w:val="24"/>
        </w:rPr>
        <w:t xml:space="preserve">Sorting </w:t>
      </w:r>
      <w:r w:rsidR="005E30CC">
        <w:rPr>
          <w:rFonts w:ascii="Times New Roman" w:hAnsi="Times New Roman" w:cs="Times New Roman"/>
          <w:b/>
          <w:sz w:val="24"/>
          <w:szCs w:val="24"/>
        </w:rPr>
        <w:t>t</w:t>
      </w:r>
      <w:r w:rsidRPr="00D16242">
        <w:rPr>
          <w:rFonts w:ascii="Times New Roman" w:hAnsi="Times New Roman" w:cs="Times New Roman"/>
          <w:b/>
          <w:sz w:val="24"/>
          <w:szCs w:val="24"/>
        </w:rPr>
        <w:t>ask</w:t>
      </w:r>
      <w:r w:rsidR="005E30CC">
        <w:rPr>
          <w:rFonts w:ascii="Times New Roman" w:hAnsi="Times New Roman" w:cs="Times New Roman"/>
          <w:b/>
          <w:sz w:val="24"/>
          <w:szCs w:val="24"/>
        </w:rPr>
        <w:t>.</w:t>
      </w:r>
      <w:r w:rsidR="005E30CC">
        <w:rPr>
          <w:rFonts w:ascii="Times New Roman" w:eastAsia="MS Mincho" w:hAnsi="Times New Roman" w:cs="Times New Roman"/>
          <w:sz w:val="24"/>
          <w:szCs w:val="24"/>
        </w:rPr>
        <w:t xml:space="preserve"> </w:t>
      </w:r>
      <w:r w:rsidR="00F35ABF">
        <w:rPr>
          <w:rFonts w:ascii="Times New Roman" w:eastAsia="MS Mincho" w:hAnsi="Times New Roman" w:cs="Times New Roman"/>
          <w:sz w:val="24"/>
          <w:szCs w:val="24"/>
        </w:rPr>
        <w:t>R</w:t>
      </w:r>
      <w:r>
        <w:rPr>
          <w:rFonts w:ascii="Times New Roman" w:eastAsia="MS Mincho" w:hAnsi="Times New Roman" w:cs="Times New Roman"/>
          <w:sz w:val="24"/>
          <w:szCs w:val="24"/>
        </w:rPr>
        <w:t>esults were analyzed using</w:t>
      </w:r>
      <w:r w:rsidRPr="00B027C5">
        <w:rPr>
          <w:rFonts w:ascii="Times New Roman" w:eastAsia="MS Mincho" w:hAnsi="Times New Roman" w:cs="Times New Roman"/>
          <w:sz w:val="24"/>
          <w:szCs w:val="24"/>
        </w:rPr>
        <w:t xml:space="preserve"> hierarchical clustering (complete method</w:t>
      </w:r>
      <w:r w:rsidR="00F35ABF">
        <w:rPr>
          <w:rFonts w:ascii="Times New Roman" w:eastAsia="MS Mincho" w:hAnsi="Times New Roman" w:cs="Times New Roman"/>
          <w:sz w:val="24"/>
          <w:szCs w:val="24"/>
        </w:rPr>
        <w:t xml:space="preserve">; </w:t>
      </w:r>
      <w:r w:rsidR="00221DAE">
        <w:rPr>
          <w:rFonts w:ascii="Times New Roman" w:eastAsia="MS Mincho" w:hAnsi="Times New Roman" w:cs="Times New Roman"/>
          <w:sz w:val="24"/>
          <w:szCs w:val="24"/>
        </w:rPr>
        <w:t>see</w:t>
      </w:r>
      <w:r w:rsidRPr="00B027C5">
        <w:rPr>
          <w:rFonts w:ascii="Times New Roman" w:eastAsia="MS Mincho" w:hAnsi="Times New Roman" w:cs="Times New Roman"/>
          <w:sz w:val="24"/>
          <w:szCs w:val="24"/>
        </w:rPr>
        <w:t xml:space="preserve"> Figure</w:t>
      </w:r>
      <w:r>
        <w:rPr>
          <w:rFonts w:ascii="Times New Roman" w:eastAsia="MS Mincho" w:hAnsi="Times New Roman" w:cs="Times New Roman"/>
          <w:sz w:val="24"/>
          <w:szCs w:val="24"/>
        </w:rPr>
        <w:t xml:space="preserve"> S1</w:t>
      </w:r>
      <w:r w:rsidR="00221DAE">
        <w:rPr>
          <w:rFonts w:ascii="Times New Roman" w:eastAsia="MS Mincho" w:hAnsi="Times New Roman" w:cs="Times New Roman"/>
          <w:sz w:val="24"/>
          <w:szCs w:val="24"/>
        </w:rPr>
        <w:t>)</w:t>
      </w:r>
      <w:r w:rsidR="00513B1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We used these data to </w:t>
      </w:r>
      <w:r w:rsidR="00DE5B55">
        <w:rPr>
          <w:rFonts w:ascii="Times New Roman" w:eastAsia="MS Mincho" w:hAnsi="Times New Roman" w:cs="Times New Roman"/>
          <w:sz w:val="24"/>
          <w:szCs w:val="24"/>
        </w:rPr>
        <w:t xml:space="preserve">code the </w:t>
      </w:r>
      <w:r w:rsidR="00221DAE">
        <w:rPr>
          <w:rFonts w:ascii="Times New Roman" w:eastAsia="MS Mincho" w:hAnsi="Times New Roman" w:cs="Times New Roman"/>
          <w:sz w:val="24"/>
          <w:szCs w:val="24"/>
        </w:rPr>
        <w:t>free-response task</w:t>
      </w:r>
      <w:r>
        <w:rPr>
          <w:rFonts w:ascii="Times New Roman" w:eastAsia="MS Mincho" w:hAnsi="Times New Roman" w:cs="Times New Roman"/>
          <w:sz w:val="24"/>
          <w:szCs w:val="24"/>
        </w:rPr>
        <w:t xml:space="preserve">, </w:t>
      </w:r>
      <w:r w:rsidR="00F35ABF">
        <w:rPr>
          <w:rFonts w:ascii="Times New Roman" w:eastAsia="MS Mincho" w:hAnsi="Times New Roman" w:cs="Times New Roman"/>
          <w:sz w:val="24"/>
          <w:szCs w:val="24"/>
        </w:rPr>
        <w:t xml:space="preserve">resulting in </w:t>
      </w:r>
      <w:r>
        <w:rPr>
          <w:rFonts w:ascii="Times New Roman" w:eastAsia="MS Mincho" w:hAnsi="Times New Roman" w:cs="Times New Roman"/>
          <w:sz w:val="24"/>
          <w:szCs w:val="24"/>
        </w:rPr>
        <w:t>Black, White, Multiracial, Hispanic, Middle-Eastern, and Other</w:t>
      </w:r>
      <w:r w:rsidR="00F35ABF">
        <w:rPr>
          <w:rFonts w:ascii="Times New Roman" w:eastAsia="MS Mincho" w:hAnsi="Times New Roman" w:cs="Times New Roman"/>
          <w:sz w:val="24"/>
          <w:szCs w:val="24"/>
        </w:rPr>
        <w:t xml:space="preserve"> category codes</w:t>
      </w:r>
      <w:r>
        <w:rPr>
          <w:rFonts w:ascii="Times New Roman" w:eastAsia="MS Mincho" w:hAnsi="Times New Roman" w:cs="Times New Roman"/>
          <w:sz w:val="24"/>
          <w:szCs w:val="24"/>
        </w:rPr>
        <w:t xml:space="preserve">. A small number of responses </w:t>
      </w:r>
      <w:r w:rsidR="00221DAE">
        <w:rPr>
          <w:rFonts w:ascii="Times New Roman" w:eastAsia="MS Mincho" w:hAnsi="Times New Roman" w:cs="Times New Roman"/>
          <w:sz w:val="24"/>
          <w:szCs w:val="24"/>
        </w:rPr>
        <w:t>from Study 1</w:t>
      </w:r>
      <w:r>
        <w:rPr>
          <w:rFonts w:ascii="Times New Roman" w:eastAsia="MS Mincho" w:hAnsi="Times New Roman" w:cs="Times New Roman"/>
          <w:sz w:val="24"/>
          <w:szCs w:val="24"/>
        </w:rPr>
        <w:t xml:space="preserve"> (2%) were labels not included in the sorting task, which the researchers coded at </w:t>
      </w:r>
      <w:r>
        <w:rPr>
          <w:rFonts w:ascii="Times New Roman" w:eastAsia="MS Mincho" w:hAnsi="Times New Roman" w:cs="Times New Roman"/>
          <w:sz w:val="24"/>
          <w:szCs w:val="24"/>
        </w:rPr>
        <w:lastRenderedPageBreak/>
        <w:t>their discretion</w:t>
      </w:r>
      <w:r w:rsidR="00F35ABF">
        <w:rPr>
          <w:rFonts w:ascii="Times New Roman" w:eastAsia="MS Mincho" w:hAnsi="Times New Roman" w:cs="Times New Roman"/>
          <w:sz w:val="24"/>
          <w:szCs w:val="24"/>
        </w:rPr>
        <w:t xml:space="preserve"> (see Table S1)</w:t>
      </w:r>
      <w:r>
        <w:rPr>
          <w:rFonts w:ascii="Times New Roman" w:eastAsia="MS Mincho" w:hAnsi="Times New Roman" w:cs="Times New Roman"/>
          <w:sz w:val="24"/>
          <w:szCs w:val="24"/>
        </w:rPr>
        <w:t xml:space="preserve">, although excluding these responses </w:t>
      </w:r>
      <w:r w:rsidR="00F35ABF">
        <w:rPr>
          <w:rFonts w:ascii="Times New Roman" w:eastAsia="MS Mincho" w:hAnsi="Times New Roman" w:cs="Times New Roman"/>
          <w:sz w:val="24"/>
          <w:szCs w:val="24"/>
        </w:rPr>
        <w:t>did not change results.</w:t>
      </w:r>
      <w:r w:rsidR="00F362FB">
        <w:rPr>
          <w:rFonts w:ascii="Times New Roman" w:eastAsia="MS Mincho" w:hAnsi="Times New Roman" w:cs="Times New Roman"/>
          <w:sz w:val="24"/>
          <w:szCs w:val="24"/>
        </w:rPr>
        <w:t xml:space="preserve"> </w:t>
      </w:r>
      <w:r w:rsidR="00F362FB" w:rsidRPr="00F362FB">
        <w:rPr>
          <w:rFonts w:ascii="Times New Roman" w:eastAsia="MS Mincho" w:hAnsi="Times New Roman" w:cs="Times New Roman"/>
          <w:sz w:val="24"/>
          <w:szCs w:val="24"/>
        </w:rPr>
        <w:t>A cluster analysis using only the data from participants in the dichotomous, trichotomous, and polytomous tasks (i.e., the participants for whom the coding based on the cluster analysis did not apply) was nearly identical and all of the same clusters for relevant categories emerged.</w:t>
      </w:r>
    </w:p>
    <w:p w14:paraId="20FCE2A3" w14:textId="4B745C5A" w:rsidR="00D16242" w:rsidRDefault="00432B68" w:rsidP="0093097F">
      <w:pPr>
        <w:spacing w:after="0" w:line="480" w:lineRule="auto"/>
        <w:rPr>
          <w:rFonts w:ascii="Times New Roman" w:eastAsia="MS Mincho" w:hAnsi="Times New Roman" w:cs="Times New Roman"/>
          <w:sz w:val="24"/>
          <w:szCs w:val="24"/>
        </w:rPr>
      </w:pPr>
      <w:r>
        <w:rPr>
          <w:noProof/>
        </w:rPr>
        <w:drawing>
          <wp:inline distT="0" distB="0" distL="0" distR="0" wp14:anchorId="2CE32083" wp14:editId="7DDFA2DD">
            <wp:extent cx="5943600" cy="3721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21735"/>
                    </a:xfrm>
                    <a:prstGeom prst="rect">
                      <a:avLst/>
                    </a:prstGeom>
                  </pic:spPr>
                </pic:pic>
              </a:graphicData>
            </a:graphic>
          </wp:inline>
        </w:drawing>
      </w:r>
    </w:p>
    <w:p w14:paraId="71A195A7" w14:textId="77AF0B37" w:rsidR="00B741CB" w:rsidRDefault="00D16242" w:rsidP="00D16242">
      <w:pPr>
        <w:spacing w:after="0" w:line="480" w:lineRule="auto"/>
        <w:rPr>
          <w:rFonts w:ascii="Times New Roman" w:eastAsia="MS Mincho" w:hAnsi="Times New Roman" w:cs="Times New Roman"/>
          <w:sz w:val="24"/>
          <w:szCs w:val="24"/>
        </w:rPr>
      </w:pPr>
      <w:r w:rsidRPr="000B1286">
        <w:rPr>
          <w:rFonts w:ascii="Times New Roman" w:hAnsi="Times New Roman" w:cs="Times New Roman"/>
          <w:i/>
          <w:color w:val="141413"/>
          <w:sz w:val="24"/>
          <w:szCs w:val="24"/>
          <w:lang w:eastAsia="ja-JP"/>
        </w:rPr>
        <w:t>Figure S1.</w:t>
      </w:r>
      <w:r>
        <w:rPr>
          <w:rFonts w:ascii="Times New Roman" w:hAnsi="Times New Roman" w:cs="Times New Roman"/>
          <w:color w:val="141413"/>
          <w:sz w:val="24"/>
          <w:szCs w:val="24"/>
          <w:lang w:eastAsia="ja-JP"/>
        </w:rPr>
        <w:t xml:space="preserve"> </w:t>
      </w:r>
      <w:r>
        <w:rPr>
          <w:rFonts w:ascii="Times New Roman" w:eastAsia="MS Mincho" w:hAnsi="Times New Roman" w:cs="Times New Roman"/>
          <w:sz w:val="24"/>
          <w:szCs w:val="24"/>
        </w:rPr>
        <w:t xml:space="preserve">Hierarchical cluster analysis for racial group labels. </w:t>
      </w:r>
      <w:r w:rsidR="00F80C45">
        <w:rPr>
          <w:rFonts w:ascii="Times New Roman" w:eastAsia="MS Mincho" w:hAnsi="Times New Roman" w:cs="Times New Roman"/>
          <w:sz w:val="24"/>
          <w:szCs w:val="24"/>
        </w:rPr>
        <w:t>M</w:t>
      </w:r>
      <w:r>
        <w:rPr>
          <w:rFonts w:ascii="Times New Roman" w:eastAsia="MS Mincho" w:hAnsi="Times New Roman" w:cs="Times New Roman"/>
          <w:sz w:val="24"/>
          <w:szCs w:val="24"/>
        </w:rPr>
        <w:t xml:space="preserve">ore similar labels </w:t>
      </w:r>
      <w:r w:rsidR="00F80C45">
        <w:rPr>
          <w:rFonts w:ascii="Times New Roman" w:eastAsia="MS Mincho" w:hAnsi="Times New Roman" w:cs="Times New Roman"/>
          <w:sz w:val="24"/>
          <w:szCs w:val="24"/>
        </w:rPr>
        <w:t>join</w:t>
      </w:r>
      <w:r>
        <w:rPr>
          <w:rFonts w:ascii="Times New Roman" w:eastAsia="MS Mincho" w:hAnsi="Times New Roman" w:cs="Times New Roman"/>
          <w:sz w:val="24"/>
          <w:szCs w:val="24"/>
        </w:rPr>
        <w:t xml:space="preserve"> sooner on</w:t>
      </w:r>
      <w:r w:rsidR="003016CF">
        <w:rPr>
          <w:rFonts w:ascii="Times New Roman" w:eastAsia="MS Mincho" w:hAnsi="Times New Roman" w:cs="Times New Roman"/>
          <w:sz w:val="24"/>
          <w:szCs w:val="24"/>
        </w:rPr>
        <w:t xml:space="preserve"> the hierarchy</w:t>
      </w:r>
      <w:r>
        <w:rPr>
          <w:rFonts w:ascii="Times New Roman" w:eastAsia="MS Mincho" w:hAnsi="Times New Roman" w:cs="Times New Roman"/>
          <w:sz w:val="24"/>
          <w:szCs w:val="24"/>
        </w:rPr>
        <w:t xml:space="preserve">. </w:t>
      </w:r>
    </w:p>
    <w:p w14:paraId="114E468D" w14:textId="3D9F2449" w:rsidR="00F362FB" w:rsidRDefault="00F362FB" w:rsidP="00D16242">
      <w:pPr>
        <w:spacing w:after="0" w:line="480" w:lineRule="auto"/>
        <w:rPr>
          <w:rFonts w:ascii="Times New Roman" w:eastAsia="MS Mincho" w:hAnsi="Times New Roman" w:cs="Times New Roman"/>
          <w:sz w:val="24"/>
          <w:szCs w:val="24"/>
        </w:rPr>
      </w:pPr>
    </w:p>
    <w:p w14:paraId="1D3FCA5B" w14:textId="41CD8006" w:rsidR="006314DA" w:rsidRDefault="006314DA" w:rsidP="00D16242">
      <w:pPr>
        <w:spacing w:after="0" w:line="480" w:lineRule="auto"/>
        <w:rPr>
          <w:rFonts w:ascii="Times New Roman" w:eastAsia="MS Mincho" w:hAnsi="Times New Roman" w:cs="Times New Roman"/>
          <w:sz w:val="24"/>
          <w:szCs w:val="24"/>
        </w:rPr>
      </w:pPr>
    </w:p>
    <w:p w14:paraId="03B52C17" w14:textId="324EFC0D" w:rsidR="006314DA" w:rsidRDefault="006314DA" w:rsidP="00D16242">
      <w:pPr>
        <w:spacing w:after="0" w:line="480" w:lineRule="auto"/>
        <w:rPr>
          <w:rFonts w:ascii="Times New Roman" w:eastAsia="MS Mincho" w:hAnsi="Times New Roman" w:cs="Times New Roman"/>
          <w:sz w:val="24"/>
          <w:szCs w:val="24"/>
        </w:rPr>
      </w:pPr>
    </w:p>
    <w:p w14:paraId="1B284682" w14:textId="541C4EE0" w:rsidR="006314DA" w:rsidRDefault="006314DA" w:rsidP="00D16242">
      <w:pPr>
        <w:spacing w:after="0" w:line="480" w:lineRule="auto"/>
        <w:rPr>
          <w:rFonts w:ascii="Times New Roman" w:eastAsia="MS Mincho" w:hAnsi="Times New Roman" w:cs="Times New Roman"/>
          <w:sz w:val="24"/>
          <w:szCs w:val="24"/>
        </w:rPr>
      </w:pPr>
    </w:p>
    <w:p w14:paraId="5D0ACC27" w14:textId="7CF0FD3C" w:rsidR="006314DA" w:rsidRDefault="006314DA" w:rsidP="00D16242">
      <w:pPr>
        <w:spacing w:after="0" w:line="480" w:lineRule="auto"/>
        <w:rPr>
          <w:rFonts w:ascii="Times New Roman" w:eastAsia="MS Mincho" w:hAnsi="Times New Roman" w:cs="Times New Roman"/>
          <w:sz w:val="24"/>
          <w:szCs w:val="24"/>
        </w:rPr>
      </w:pPr>
    </w:p>
    <w:p w14:paraId="442FDB3C" w14:textId="77777777" w:rsidR="006314DA" w:rsidRDefault="006314DA" w:rsidP="00D16242">
      <w:pPr>
        <w:spacing w:after="0" w:line="480" w:lineRule="auto"/>
        <w:rPr>
          <w:rFonts w:ascii="Times New Roman" w:eastAsia="MS Mincho" w:hAnsi="Times New Roman" w:cs="Times New Roman"/>
          <w:sz w:val="24"/>
          <w:szCs w:val="24"/>
        </w:rPr>
      </w:pPr>
    </w:p>
    <w:p w14:paraId="54E075A5" w14:textId="77777777" w:rsidR="00B741CB" w:rsidRDefault="00D16242" w:rsidP="00B741CB">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Table S1 </w:t>
      </w:r>
    </w:p>
    <w:p w14:paraId="6A308646" w14:textId="4CB8494A" w:rsidR="00D16242" w:rsidRDefault="00D16242" w:rsidP="00B741CB">
      <w:pPr>
        <w:spacing w:after="0" w:line="480" w:lineRule="auto"/>
        <w:rPr>
          <w:rFonts w:ascii="Times New Roman" w:eastAsia="MS Mincho" w:hAnsi="Times New Roman" w:cs="Times New Roman"/>
          <w:sz w:val="24"/>
          <w:szCs w:val="24"/>
        </w:rPr>
      </w:pPr>
      <w:r w:rsidRPr="000B1286">
        <w:rPr>
          <w:rFonts w:ascii="Times New Roman" w:eastAsia="MS Mincho" w:hAnsi="Times New Roman" w:cs="Times New Roman"/>
          <w:i/>
          <w:sz w:val="24"/>
          <w:szCs w:val="24"/>
        </w:rPr>
        <w:t xml:space="preserve">Participants’ </w:t>
      </w:r>
      <w:r w:rsidR="005E30CC">
        <w:rPr>
          <w:rFonts w:ascii="Times New Roman" w:eastAsia="MS Mincho" w:hAnsi="Times New Roman" w:cs="Times New Roman"/>
          <w:i/>
          <w:sz w:val="24"/>
          <w:szCs w:val="24"/>
        </w:rPr>
        <w:t>R</w:t>
      </w:r>
      <w:r w:rsidRPr="000B1286">
        <w:rPr>
          <w:rFonts w:ascii="Times New Roman" w:eastAsia="MS Mincho" w:hAnsi="Times New Roman" w:cs="Times New Roman"/>
          <w:i/>
          <w:sz w:val="24"/>
          <w:szCs w:val="24"/>
        </w:rPr>
        <w:t xml:space="preserve">esponses </w:t>
      </w:r>
      <w:r w:rsidR="005E30CC">
        <w:rPr>
          <w:rFonts w:ascii="Times New Roman" w:eastAsia="MS Mincho" w:hAnsi="Times New Roman" w:cs="Times New Roman"/>
          <w:i/>
          <w:sz w:val="24"/>
          <w:szCs w:val="24"/>
        </w:rPr>
        <w:t>W</w:t>
      </w:r>
      <w:r w:rsidRPr="000B1286">
        <w:rPr>
          <w:rFonts w:ascii="Times New Roman" w:eastAsia="MS Mincho" w:hAnsi="Times New Roman" w:cs="Times New Roman"/>
          <w:i/>
          <w:sz w:val="24"/>
          <w:szCs w:val="24"/>
        </w:rPr>
        <w:t xml:space="preserve">ith </w:t>
      </w:r>
      <w:r w:rsidR="005E30CC">
        <w:rPr>
          <w:rFonts w:ascii="Times New Roman" w:eastAsia="MS Mincho" w:hAnsi="Times New Roman" w:cs="Times New Roman"/>
          <w:i/>
          <w:sz w:val="24"/>
          <w:szCs w:val="24"/>
        </w:rPr>
        <w:t>T</w:t>
      </w:r>
      <w:r w:rsidRPr="000B1286">
        <w:rPr>
          <w:rFonts w:ascii="Times New Roman" w:eastAsia="MS Mincho" w:hAnsi="Times New Roman" w:cs="Times New Roman"/>
          <w:i/>
          <w:sz w:val="24"/>
          <w:szCs w:val="24"/>
        </w:rPr>
        <w:t xml:space="preserve">heir </w:t>
      </w:r>
      <w:r w:rsidR="005E30CC">
        <w:rPr>
          <w:rFonts w:ascii="Times New Roman" w:eastAsia="MS Mincho" w:hAnsi="Times New Roman" w:cs="Times New Roman"/>
          <w:i/>
          <w:sz w:val="24"/>
          <w:szCs w:val="24"/>
        </w:rPr>
        <w:t>C</w:t>
      </w:r>
      <w:r w:rsidRPr="000B1286">
        <w:rPr>
          <w:rFonts w:ascii="Times New Roman" w:eastAsia="MS Mincho" w:hAnsi="Times New Roman" w:cs="Times New Roman"/>
          <w:i/>
          <w:sz w:val="24"/>
          <w:szCs w:val="24"/>
        </w:rPr>
        <w:t xml:space="preserve">orresponding </w:t>
      </w:r>
      <w:r w:rsidR="005E30CC">
        <w:rPr>
          <w:rFonts w:ascii="Times New Roman" w:eastAsia="MS Mincho" w:hAnsi="Times New Roman" w:cs="Times New Roman"/>
          <w:i/>
          <w:sz w:val="24"/>
          <w:szCs w:val="24"/>
        </w:rPr>
        <w:t>C</w:t>
      </w:r>
      <w:r w:rsidRPr="000B1286">
        <w:rPr>
          <w:rFonts w:ascii="Times New Roman" w:eastAsia="MS Mincho" w:hAnsi="Times New Roman" w:cs="Times New Roman"/>
          <w:i/>
          <w:sz w:val="24"/>
          <w:szCs w:val="24"/>
        </w:rPr>
        <w:t xml:space="preserve">oding and </w:t>
      </w:r>
      <w:r w:rsidR="005E30CC">
        <w:rPr>
          <w:rFonts w:ascii="Times New Roman" w:eastAsia="MS Mincho" w:hAnsi="Times New Roman" w:cs="Times New Roman"/>
          <w:i/>
          <w:sz w:val="24"/>
          <w:szCs w:val="24"/>
        </w:rPr>
        <w:t>F</w:t>
      </w:r>
      <w:r w:rsidRPr="000B1286">
        <w:rPr>
          <w:rFonts w:ascii="Times New Roman" w:eastAsia="MS Mincho" w:hAnsi="Times New Roman" w:cs="Times New Roman"/>
          <w:i/>
          <w:sz w:val="24"/>
          <w:szCs w:val="24"/>
        </w:rPr>
        <w:t>requency.</w:t>
      </w:r>
    </w:p>
    <w:tbl>
      <w:tblPr>
        <w:tblStyle w:val="PlainTable21"/>
        <w:tblW w:w="0" w:type="auto"/>
        <w:tblLook w:val="06A0" w:firstRow="1" w:lastRow="0" w:firstColumn="1" w:lastColumn="0" w:noHBand="1" w:noVBand="1"/>
      </w:tblPr>
      <w:tblGrid>
        <w:gridCol w:w="2463"/>
        <w:gridCol w:w="2929"/>
        <w:gridCol w:w="1310"/>
      </w:tblGrid>
      <w:tr w:rsidR="00230F63" w:rsidRPr="00230F63" w14:paraId="50408EFB" w14:textId="77777777" w:rsidTr="00B741CB">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29C0B90" w14:textId="6CB08414" w:rsidR="00D16242" w:rsidRPr="000B1286" w:rsidRDefault="00D16242" w:rsidP="00041224">
            <w:pPr>
              <w:rPr>
                <w:rFonts w:ascii="Times New Roman" w:eastAsia="Times New Roman" w:hAnsi="Times New Roman" w:cs="Times New Roman"/>
                <w:b w:val="0"/>
                <w:bCs w:val="0"/>
                <w:color w:val="000000"/>
                <w:sz w:val="24"/>
                <w:szCs w:val="24"/>
              </w:rPr>
            </w:pPr>
            <w:r w:rsidRPr="000B1286">
              <w:rPr>
                <w:rFonts w:ascii="Times New Roman" w:eastAsia="Times New Roman" w:hAnsi="Times New Roman" w:cs="Times New Roman"/>
                <w:color w:val="000000"/>
                <w:sz w:val="24"/>
                <w:szCs w:val="24"/>
              </w:rPr>
              <w:t>Response</w:t>
            </w:r>
          </w:p>
        </w:tc>
        <w:tc>
          <w:tcPr>
            <w:tcW w:w="0" w:type="auto"/>
            <w:noWrap/>
            <w:hideMark/>
          </w:tcPr>
          <w:p w14:paraId="17746EE1" w14:textId="77777777" w:rsidR="00D16242" w:rsidRPr="000B1286" w:rsidRDefault="00D16242" w:rsidP="0004122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0B1286">
              <w:rPr>
                <w:rFonts w:ascii="Times New Roman" w:eastAsia="Times New Roman" w:hAnsi="Times New Roman" w:cs="Times New Roman"/>
                <w:color w:val="000000"/>
                <w:sz w:val="24"/>
                <w:szCs w:val="24"/>
              </w:rPr>
              <w:t>Coded race</w:t>
            </w:r>
          </w:p>
        </w:tc>
        <w:tc>
          <w:tcPr>
            <w:tcW w:w="0" w:type="auto"/>
            <w:noWrap/>
            <w:hideMark/>
          </w:tcPr>
          <w:p w14:paraId="68CE5FDD" w14:textId="77777777" w:rsidR="00D16242" w:rsidRPr="000B1286" w:rsidRDefault="00D16242" w:rsidP="000B12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0B1286">
              <w:rPr>
                <w:rFonts w:ascii="Times New Roman" w:eastAsia="Times New Roman" w:hAnsi="Times New Roman" w:cs="Times New Roman"/>
                <w:color w:val="000000"/>
                <w:sz w:val="24"/>
                <w:szCs w:val="24"/>
              </w:rPr>
              <w:t>Frequency</w:t>
            </w:r>
          </w:p>
        </w:tc>
      </w:tr>
      <w:tr w:rsidR="00230F63" w:rsidRPr="00230F63" w14:paraId="6701A49B"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57BA0A06"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African descent</w:t>
            </w:r>
          </w:p>
        </w:tc>
        <w:tc>
          <w:tcPr>
            <w:tcW w:w="0" w:type="auto"/>
            <w:noWrap/>
            <w:hideMark/>
          </w:tcPr>
          <w:p w14:paraId="171F7607"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Black</w:t>
            </w:r>
          </w:p>
        </w:tc>
        <w:tc>
          <w:tcPr>
            <w:tcW w:w="0" w:type="auto"/>
            <w:noWrap/>
            <w:hideMark/>
          </w:tcPr>
          <w:p w14:paraId="2CFFA8F6"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4</w:t>
            </w:r>
          </w:p>
        </w:tc>
      </w:tr>
      <w:tr w:rsidR="00230F63" w:rsidRPr="00230F63" w14:paraId="34C513FA"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4514B3D6"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African</w:t>
            </w:r>
          </w:p>
        </w:tc>
        <w:tc>
          <w:tcPr>
            <w:tcW w:w="0" w:type="auto"/>
            <w:noWrap/>
            <w:hideMark/>
          </w:tcPr>
          <w:p w14:paraId="4643F74D"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Black</w:t>
            </w:r>
          </w:p>
        </w:tc>
        <w:tc>
          <w:tcPr>
            <w:tcW w:w="0" w:type="auto"/>
            <w:noWrap/>
            <w:hideMark/>
          </w:tcPr>
          <w:p w14:paraId="387327A7"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82</w:t>
            </w:r>
          </w:p>
        </w:tc>
      </w:tr>
      <w:tr w:rsidR="00230F63" w:rsidRPr="00230F63" w14:paraId="4B131287"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079C1D4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African American</w:t>
            </w:r>
          </w:p>
        </w:tc>
        <w:tc>
          <w:tcPr>
            <w:tcW w:w="0" w:type="auto"/>
            <w:noWrap/>
            <w:hideMark/>
          </w:tcPr>
          <w:p w14:paraId="0B1C4D98"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Black</w:t>
            </w:r>
          </w:p>
        </w:tc>
        <w:tc>
          <w:tcPr>
            <w:tcW w:w="0" w:type="auto"/>
            <w:noWrap/>
            <w:hideMark/>
          </w:tcPr>
          <w:p w14:paraId="57D96C0D"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696</w:t>
            </w:r>
          </w:p>
        </w:tc>
      </w:tr>
      <w:tr w:rsidR="00230F63" w:rsidRPr="00230F63" w14:paraId="5EE02056"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35BA9CC9"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Black</w:t>
            </w:r>
          </w:p>
        </w:tc>
        <w:tc>
          <w:tcPr>
            <w:tcW w:w="0" w:type="auto"/>
            <w:noWrap/>
            <w:hideMark/>
          </w:tcPr>
          <w:p w14:paraId="531D9965"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Black</w:t>
            </w:r>
          </w:p>
        </w:tc>
        <w:tc>
          <w:tcPr>
            <w:tcW w:w="0" w:type="auto"/>
            <w:noWrap/>
            <w:hideMark/>
          </w:tcPr>
          <w:p w14:paraId="31929162"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1910</w:t>
            </w:r>
          </w:p>
        </w:tc>
      </w:tr>
      <w:tr w:rsidR="00230F63" w:rsidRPr="00230F63" w14:paraId="46900A19"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574564DF"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European</w:t>
            </w:r>
          </w:p>
        </w:tc>
        <w:tc>
          <w:tcPr>
            <w:tcW w:w="0" w:type="auto"/>
            <w:noWrap/>
            <w:hideMark/>
          </w:tcPr>
          <w:p w14:paraId="1C3BB2DA"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394927FE"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50388B21"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1EE03E38"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Irish</w:t>
            </w:r>
          </w:p>
        </w:tc>
        <w:tc>
          <w:tcPr>
            <w:tcW w:w="0" w:type="auto"/>
            <w:noWrap/>
            <w:hideMark/>
          </w:tcPr>
          <w:p w14:paraId="1BBFBBB8"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25913F5D"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3D358F62"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43E619C"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Dutch</w:t>
            </w:r>
          </w:p>
        </w:tc>
        <w:tc>
          <w:tcPr>
            <w:tcW w:w="0" w:type="auto"/>
            <w:noWrap/>
            <w:hideMark/>
          </w:tcPr>
          <w:p w14:paraId="08335160"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33C59017"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6</w:t>
            </w:r>
          </w:p>
        </w:tc>
      </w:tr>
      <w:tr w:rsidR="00230F63" w:rsidRPr="00230F63" w14:paraId="0CC1156C"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4ACA71F3"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German</w:t>
            </w:r>
          </w:p>
        </w:tc>
        <w:tc>
          <w:tcPr>
            <w:tcW w:w="0" w:type="auto"/>
            <w:noWrap/>
            <w:hideMark/>
          </w:tcPr>
          <w:p w14:paraId="53825ED4"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4B7CC5E7"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7</w:t>
            </w:r>
          </w:p>
        </w:tc>
      </w:tr>
      <w:tr w:rsidR="00230F63" w:rsidRPr="00230F63" w14:paraId="3DE0B084"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65F964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Italian</w:t>
            </w:r>
          </w:p>
        </w:tc>
        <w:tc>
          <w:tcPr>
            <w:tcW w:w="0" w:type="auto"/>
            <w:noWrap/>
            <w:hideMark/>
          </w:tcPr>
          <w:p w14:paraId="7C158EB6"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6210E9A8"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7</w:t>
            </w:r>
          </w:p>
        </w:tc>
      </w:tr>
      <w:tr w:rsidR="00230F63" w:rsidRPr="00230F63" w14:paraId="783E6180"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FE093A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Swedish</w:t>
            </w:r>
          </w:p>
        </w:tc>
        <w:tc>
          <w:tcPr>
            <w:tcW w:w="0" w:type="auto"/>
            <w:noWrap/>
            <w:hideMark/>
          </w:tcPr>
          <w:p w14:paraId="158DC730"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7B1F3B99"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10</w:t>
            </w:r>
          </w:p>
        </w:tc>
      </w:tr>
      <w:tr w:rsidR="00230F63" w:rsidRPr="00230F63" w14:paraId="4EA6F856"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0C2F74B2"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French</w:t>
            </w:r>
          </w:p>
        </w:tc>
        <w:tc>
          <w:tcPr>
            <w:tcW w:w="0" w:type="auto"/>
            <w:noWrap/>
            <w:hideMark/>
          </w:tcPr>
          <w:p w14:paraId="139C9A9F"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79E483F3"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15</w:t>
            </w:r>
          </w:p>
        </w:tc>
      </w:tr>
      <w:tr w:rsidR="00230F63" w:rsidRPr="00230F63" w14:paraId="57CAAE4D"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7691ED35"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Caucasian</w:t>
            </w:r>
          </w:p>
        </w:tc>
        <w:tc>
          <w:tcPr>
            <w:tcW w:w="0" w:type="auto"/>
            <w:noWrap/>
            <w:hideMark/>
          </w:tcPr>
          <w:p w14:paraId="5745EEA8"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30E18C28"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497</w:t>
            </w:r>
          </w:p>
        </w:tc>
      </w:tr>
      <w:tr w:rsidR="00230F63" w:rsidRPr="00230F63" w14:paraId="65DFA471"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158D9CA9"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74BFCD51"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White</w:t>
            </w:r>
          </w:p>
        </w:tc>
        <w:tc>
          <w:tcPr>
            <w:tcW w:w="0" w:type="auto"/>
            <w:noWrap/>
            <w:hideMark/>
          </w:tcPr>
          <w:p w14:paraId="7D349907"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2050</w:t>
            </w:r>
          </w:p>
        </w:tc>
      </w:tr>
      <w:tr w:rsidR="00230F63" w:rsidRPr="00230F63" w14:paraId="3745CE1E"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4FB4697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Half White half Black</w:t>
            </w:r>
          </w:p>
        </w:tc>
        <w:tc>
          <w:tcPr>
            <w:tcW w:w="0" w:type="auto"/>
            <w:noWrap/>
            <w:hideMark/>
          </w:tcPr>
          <w:p w14:paraId="573F52C6"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Multiracial</w:t>
            </w:r>
          </w:p>
        </w:tc>
        <w:tc>
          <w:tcPr>
            <w:tcW w:w="0" w:type="auto"/>
            <w:noWrap/>
            <w:hideMark/>
          </w:tcPr>
          <w:p w14:paraId="33574D86"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8</w:t>
            </w:r>
          </w:p>
        </w:tc>
      </w:tr>
      <w:tr w:rsidR="00230F63" w:rsidRPr="00230F63" w14:paraId="44AFA331"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0C0136D5"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Mixed</w:t>
            </w:r>
          </w:p>
        </w:tc>
        <w:tc>
          <w:tcPr>
            <w:tcW w:w="0" w:type="auto"/>
            <w:noWrap/>
            <w:hideMark/>
          </w:tcPr>
          <w:p w14:paraId="25A14C5E"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Multiracial</w:t>
            </w:r>
          </w:p>
        </w:tc>
        <w:tc>
          <w:tcPr>
            <w:tcW w:w="0" w:type="auto"/>
            <w:noWrap/>
            <w:hideMark/>
          </w:tcPr>
          <w:p w14:paraId="37FB7476"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39</w:t>
            </w:r>
          </w:p>
        </w:tc>
      </w:tr>
      <w:tr w:rsidR="00230F63" w:rsidRPr="00230F63" w14:paraId="0192499C"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1145DD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Biracial</w:t>
            </w:r>
          </w:p>
        </w:tc>
        <w:tc>
          <w:tcPr>
            <w:tcW w:w="0" w:type="auto"/>
            <w:noWrap/>
            <w:hideMark/>
          </w:tcPr>
          <w:p w14:paraId="25613FE0"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Multiracial</w:t>
            </w:r>
          </w:p>
        </w:tc>
        <w:tc>
          <w:tcPr>
            <w:tcW w:w="0" w:type="auto"/>
            <w:noWrap/>
            <w:hideMark/>
          </w:tcPr>
          <w:p w14:paraId="1EDC3963"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41</w:t>
            </w:r>
          </w:p>
        </w:tc>
      </w:tr>
      <w:tr w:rsidR="00230F63" w:rsidRPr="00230F63" w14:paraId="3BCDE625"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41E9374"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Dominican</w:t>
            </w:r>
          </w:p>
        </w:tc>
        <w:tc>
          <w:tcPr>
            <w:tcW w:w="0" w:type="auto"/>
            <w:noWrap/>
            <w:hideMark/>
          </w:tcPr>
          <w:p w14:paraId="040BA24F"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Hispanic</w:t>
            </w:r>
          </w:p>
        </w:tc>
        <w:tc>
          <w:tcPr>
            <w:tcW w:w="0" w:type="auto"/>
            <w:noWrap/>
            <w:hideMark/>
          </w:tcPr>
          <w:p w14:paraId="4D5E757C"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4</w:t>
            </w:r>
          </w:p>
        </w:tc>
      </w:tr>
      <w:tr w:rsidR="00230F63" w:rsidRPr="00230F63" w14:paraId="272C1E0E"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502F9F2"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Puerto Rican</w:t>
            </w:r>
          </w:p>
        </w:tc>
        <w:tc>
          <w:tcPr>
            <w:tcW w:w="0" w:type="auto"/>
            <w:noWrap/>
            <w:hideMark/>
          </w:tcPr>
          <w:p w14:paraId="3E3BB752"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Hispanic</w:t>
            </w:r>
          </w:p>
        </w:tc>
        <w:tc>
          <w:tcPr>
            <w:tcW w:w="0" w:type="auto"/>
            <w:noWrap/>
            <w:hideMark/>
          </w:tcPr>
          <w:p w14:paraId="13F488AD"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6</w:t>
            </w:r>
          </w:p>
        </w:tc>
      </w:tr>
      <w:tr w:rsidR="00230F63" w:rsidRPr="00230F63" w14:paraId="50B47878"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289C451"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Mexican</w:t>
            </w:r>
          </w:p>
        </w:tc>
        <w:tc>
          <w:tcPr>
            <w:tcW w:w="0" w:type="auto"/>
            <w:noWrap/>
            <w:hideMark/>
          </w:tcPr>
          <w:p w14:paraId="5A3D5155"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Hispanic</w:t>
            </w:r>
          </w:p>
        </w:tc>
        <w:tc>
          <w:tcPr>
            <w:tcW w:w="0" w:type="auto"/>
            <w:noWrap/>
            <w:hideMark/>
          </w:tcPr>
          <w:p w14:paraId="7D661805"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18</w:t>
            </w:r>
          </w:p>
        </w:tc>
      </w:tr>
      <w:tr w:rsidR="00230F63" w:rsidRPr="00230F63" w14:paraId="4625AA32"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367E68C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Latina</w:t>
            </w:r>
          </w:p>
        </w:tc>
        <w:tc>
          <w:tcPr>
            <w:tcW w:w="0" w:type="auto"/>
            <w:noWrap/>
            <w:hideMark/>
          </w:tcPr>
          <w:p w14:paraId="2A86D504"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Hispanic</w:t>
            </w:r>
          </w:p>
        </w:tc>
        <w:tc>
          <w:tcPr>
            <w:tcW w:w="0" w:type="auto"/>
            <w:noWrap/>
            <w:hideMark/>
          </w:tcPr>
          <w:p w14:paraId="11A6C6CF"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26</w:t>
            </w:r>
          </w:p>
        </w:tc>
      </w:tr>
      <w:tr w:rsidR="00230F63" w:rsidRPr="00230F63" w14:paraId="26C88748"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DFF2671"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Spanish</w:t>
            </w:r>
          </w:p>
        </w:tc>
        <w:tc>
          <w:tcPr>
            <w:tcW w:w="0" w:type="auto"/>
            <w:noWrap/>
            <w:hideMark/>
          </w:tcPr>
          <w:p w14:paraId="30729491"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Hispanic</w:t>
            </w:r>
          </w:p>
        </w:tc>
        <w:tc>
          <w:tcPr>
            <w:tcW w:w="0" w:type="auto"/>
            <w:noWrap/>
            <w:hideMark/>
          </w:tcPr>
          <w:p w14:paraId="36BA5E83"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36</w:t>
            </w:r>
          </w:p>
        </w:tc>
      </w:tr>
      <w:tr w:rsidR="00230F63" w:rsidRPr="00230F63" w14:paraId="2E8DBFB9"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75FA97C4"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Latino</w:t>
            </w:r>
          </w:p>
        </w:tc>
        <w:tc>
          <w:tcPr>
            <w:tcW w:w="0" w:type="auto"/>
            <w:noWrap/>
            <w:hideMark/>
          </w:tcPr>
          <w:p w14:paraId="299D2667"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Hispanic</w:t>
            </w:r>
          </w:p>
        </w:tc>
        <w:tc>
          <w:tcPr>
            <w:tcW w:w="0" w:type="auto"/>
            <w:noWrap/>
            <w:hideMark/>
          </w:tcPr>
          <w:p w14:paraId="0CD6FBFD"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50</w:t>
            </w:r>
          </w:p>
        </w:tc>
      </w:tr>
      <w:tr w:rsidR="00230F63" w:rsidRPr="00230F63" w14:paraId="5505D329"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0F00F97F"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Hispanic</w:t>
            </w:r>
          </w:p>
        </w:tc>
        <w:tc>
          <w:tcPr>
            <w:tcW w:w="0" w:type="auto"/>
            <w:noWrap/>
            <w:hideMark/>
          </w:tcPr>
          <w:p w14:paraId="33703615"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-Hispanic</w:t>
            </w:r>
          </w:p>
        </w:tc>
        <w:tc>
          <w:tcPr>
            <w:tcW w:w="0" w:type="auto"/>
            <w:noWrap/>
            <w:hideMark/>
          </w:tcPr>
          <w:p w14:paraId="72D79F43"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356</w:t>
            </w:r>
          </w:p>
        </w:tc>
      </w:tr>
      <w:tr w:rsidR="00230F63" w:rsidRPr="00230F63" w14:paraId="565BC342"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5B82B59E"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Muslim</w:t>
            </w:r>
          </w:p>
        </w:tc>
        <w:tc>
          <w:tcPr>
            <w:tcW w:w="0" w:type="auto"/>
            <w:noWrap/>
            <w:hideMark/>
          </w:tcPr>
          <w:p w14:paraId="407E538D"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Middle eastern</w:t>
            </w:r>
          </w:p>
        </w:tc>
        <w:tc>
          <w:tcPr>
            <w:tcW w:w="0" w:type="auto"/>
            <w:noWrap/>
            <w:hideMark/>
          </w:tcPr>
          <w:p w14:paraId="49582A4E"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4FC7FD86"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195E9B69"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Persian</w:t>
            </w:r>
          </w:p>
        </w:tc>
        <w:tc>
          <w:tcPr>
            <w:tcW w:w="0" w:type="auto"/>
            <w:noWrap/>
            <w:hideMark/>
          </w:tcPr>
          <w:p w14:paraId="5D7CDC37"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Middle eastern</w:t>
            </w:r>
          </w:p>
        </w:tc>
        <w:tc>
          <w:tcPr>
            <w:tcW w:w="0" w:type="auto"/>
            <w:noWrap/>
            <w:hideMark/>
          </w:tcPr>
          <w:p w14:paraId="1A19185A"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4D8252C8"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4655ECCC"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Egyptian</w:t>
            </w:r>
          </w:p>
        </w:tc>
        <w:tc>
          <w:tcPr>
            <w:tcW w:w="0" w:type="auto"/>
            <w:noWrap/>
            <w:hideMark/>
          </w:tcPr>
          <w:p w14:paraId="696A3642"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Middle eastern</w:t>
            </w:r>
          </w:p>
        </w:tc>
        <w:tc>
          <w:tcPr>
            <w:tcW w:w="0" w:type="auto"/>
            <w:noWrap/>
            <w:hideMark/>
          </w:tcPr>
          <w:p w14:paraId="2AB06E40"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6</w:t>
            </w:r>
          </w:p>
        </w:tc>
      </w:tr>
      <w:tr w:rsidR="00230F63" w:rsidRPr="00230F63" w14:paraId="7160BC7A"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1BAEB214"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Arab</w:t>
            </w:r>
          </w:p>
        </w:tc>
        <w:tc>
          <w:tcPr>
            <w:tcW w:w="0" w:type="auto"/>
            <w:noWrap/>
            <w:hideMark/>
          </w:tcPr>
          <w:p w14:paraId="17F26091"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Middle eastern</w:t>
            </w:r>
          </w:p>
        </w:tc>
        <w:tc>
          <w:tcPr>
            <w:tcW w:w="0" w:type="auto"/>
            <w:noWrap/>
            <w:hideMark/>
          </w:tcPr>
          <w:p w14:paraId="486F5019"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16</w:t>
            </w:r>
          </w:p>
        </w:tc>
      </w:tr>
      <w:tr w:rsidR="00230F63" w:rsidRPr="00230F63" w14:paraId="77F72891"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72B75A7"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Middle eastern</w:t>
            </w:r>
          </w:p>
        </w:tc>
        <w:tc>
          <w:tcPr>
            <w:tcW w:w="0" w:type="auto"/>
            <w:noWrap/>
            <w:hideMark/>
          </w:tcPr>
          <w:p w14:paraId="494D5FB5"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Middle eastern</w:t>
            </w:r>
          </w:p>
        </w:tc>
        <w:tc>
          <w:tcPr>
            <w:tcW w:w="0" w:type="auto"/>
            <w:noWrap/>
            <w:hideMark/>
          </w:tcPr>
          <w:p w14:paraId="385D8D01"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106</w:t>
            </w:r>
          </w:p>
        </w:tc>
      </w:tr>
      <w:tr w:rsidR="00230F63" w:rsidRPr="00230F63" w14:paraId="6A332A3B"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5FDC2E45"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Central Asian</w:t>
            </w:r>
          </w:p>
        </w:tc>
        <w:tc>
          <w:tcPr>
            <w:tcW w:w="0" w:type="auto"/>
            <w:noWrap/>
            <w:hideMark/>
          </w:tcPr>
          <w:p w14:paraId="1CE806FA"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0C606C9B"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074E5703"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47E814E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Filipino</w:t>
            </w:r>
          </w:p>
        </w:tc>
        <w:tc>
          <w:tcPr>
            <w:tcW w:w="0" w:type="auto"/>
            <w:noWrap/>
            <w:hideMark/>
          </w:tcPr>
          <w:p w14:paraId="2D773C09"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5246F5BE"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5388069F"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36CD186"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Mediterranean</w:t>
            </w:r>
          </w:p>
        </w:tc>
        <w:tc>
          <w:tcPr>
            <w:tcW w:w="0" w:type="auto"/>
            <w:noWrap/>
            <w:hideMark/>
          </w:tcPr>
          <w:p w14:paraId="60AEEDCD"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31E5AF6F"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1</w:t>
            </w:r>
          </w:p>
        </w:tc>
      </w:tr>
      <w:tr w:rsidR="00230F63" w:rsidRPr="00230F63" w14:paraId="0722ADED"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472DEAD"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lastRenderedPageBreak/>
              <w:t>Ethiopian</w:t>
            </w:r>
          </w:p>
        </w:tc>
        <w:tc>
          <w:tcPr>
            <w:tcW w:w="0" w:type="auto"/>
            <w:noWrap/>
            <w:hideMark/>
          </w:tcPr>
          <w:p w14:paraId="65D54F50"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4350A04E"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2</w:t>
            </w:r>
          </w:p>
        </w:tc>
      </w:tr>
      <w:tr w:rsidR="00230F63" w:rsidRPr="00230F63" w14:paraId="45A368E3"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58770B8D"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Other</w:t>
            </w:r>
          </w:p>
        </w:tc>
        <w:tc>
          <w:tcPr>
            <w:tcW w:w="0" w:type="auto"/>
            <w:noWrap/>
            <w:hideMark/>
          </w:tcPr>
          <w:p w14:paraId="6A0311BD"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12CC609F"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2</w:t>
            </w:r>
          </w:p>
        </w:tc>
      </w:tr>
      <w:tr w:rsidR="00230F63" w:rsidRPr="00230F63" w14:paraId="0937A49F"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8FB9DFD"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American</w:t>
            </w:r>
          </w:p>
        </w:tc>
        <w:tc>
          <w:tcPr>
            <w:tcW w:w="0" w:type="auto"/>
            <w:noWrap/>
            <w:hideMark/>
          </w:tcPr>
          <w:p w14:paraId="57E8BE5D"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16DBCC41"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w:t>
            </w:r>
          </w:p>
        </w:tc>
      </w:tr>
      <w:tr w:rsidR="00230F63" w:rsidRPr="00230F63" w14:paraId="781AE956"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36B3146B"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Brazilian</w:t>
            </w:r>
          </w:p>
        </w:tc>
        <w:tc>
          <w:tcPr>
            <w:tcW w:w="0" w:type="auto"/>
            <w:noWrap/>
            <w:hideMark/>
          </w:tcPr>
          <w:p w14:paraId="0F23309B"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540C54B8"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w:t>
            </w:r>
          </w:p>
        </w:tc>
      </w:tr>
      <w:tr w:rsidR="00230F63" w:rsidRPr="00230F63" w14:paraId="50F6C468"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3B7687EC"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Canadian</w:t>
            </w:r>
          </w:p>
        </w:tc>
        <w:tc>
          <w:tcPr>
            <w:tcW w:w="0" w:type="auto"/>
            <w:noWrap/>
            <w:hideMark/>
          </w:tcPr>
          <w:p w14:paraId="4D492FFE"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0BC2F327"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w:t>
            </w:r>
          </w:p>
        </w:tc>
      </w:tr>
      <w:tr w:rsidR="00230F63" w:rsidRPr="00230F63" w14:paraId="3C56D24C"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25D9AE30"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Eastern European</w:t>
            </w:r>
          </w:p>
        </w:tc>
        <w:tc>
          <w:tcPr>
            <w:tcW w:w="0" w:type="auto"/>
            <w:noWrap/>
            <w:hideMark/>
          </w:tcPr>
          <w:p w14:paraId="2AFC2A33"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26EBBA4D"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w:t>
            </w:r>
          </w:p>
        </w:tc>
      </w:tr>
      <w:tr w:rsidR="00230F63" w:rsidRPr="00230F63" w14:paraId="3C6AE89B"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9CE7B88"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Pacific islander</w:t>
            </w:r>
          </w:p>
        </w:tc>
        <w:tc>
          <w:tcPr>
            <w:tcW w:w="0" w:type="auto"/>
            <w:noWrap/>
            <w:hideMark/>
          </w:tcPr>
          <w:p w14:paraId="31660D03"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330E088D"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w:t>
            </w:r>
          </w:p>
        </w:tc>
      </w:tr>
      <w:tr w:rsidR="00230F63" w:rsidRPr="00230F63" w14:paraId="49743FF0"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C6A64E9"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Native American</w:t>
            </w:r>
          </w:p>
        </w:tc>
        <w:tc>
          <w:tcPr>
            <w:tcW w:w="0" w:type="auto"/>
            <w:noWrap/>
            <w:hideMark/>
          </w:tcPr>
          <w:p w14:paraId="48AE4058"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5FE759FE"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4</w:t>
            </w:r>
          </w:p>
        </w:tc>
      </w:tr>
      <w:tr w:rsidR="00230F63" w:rsidRPr="00230F63" w14:paraId="50A9C16F"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0BC5ABCA"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South Asian</w:t>
            </w:r>
          </w:p>
        </w:tc>
        <w:tc>
          <w:tcPr>
            <w:tcW w:w="0" w:type="auto"/>
            <w:noWrap/>
            <w:hideMark/>
          </w:tcPr>
          <w:p w14:paraId="395C1071"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1BEF9166"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5</w:t>
            </w:r>
          </w:p>
        </w:tc>
      </w:tr>
      <w:tr w:rsidR="00230F63" w:rsidRPr="00230F63" w14:paraId="3579CD84"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E8ED3"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Asian</w:t>
            </w:r>
          </w:p>
        </w:tc>
        <w:tc>
          <w:tcPr>
            <w:tcW w:w="0" w:type="auto"/>
            <w:noWrap/>
            <w:hideMark/>
          </w:tcPr>
          <w:p w14:paraId="7B6A03C6"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2D1FBBF1"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9</w:t>
            </w:r>
          </w:p>
        </w:tc>
      </w:tr>
      <w:tr w:rsidR="00230F63" w:rsidRPr="00230F63" w14:paraId="1A7453D6"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E06F0"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Brown</w:t>
            </w:r>
          </w:p>
        </w:tc>
        <w:tc>
          <w:tcPr>
            <w:tcW w:w="0" w:type="auto"/>
            <w:noWrap/>
            <w:hideMark/>
          </w:tcPr>
          <w:p w14:paraId="26ECF1B1"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6B00D83C"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21</w:t>
            </w:r>
          </w:p>
        </w:tc>
      </w:tr>
      <w:tr w:rsidR="00230F63" w:rsidRPr="00230F63" w14:paraId="09B51462" w14:textId="77777777" w:rsidTr="00B741CB">
        <w:trPr>
          <w:trHeight w:val="363"/>
        </w:trPr>
        <w:tc>
          <w:tcPr>
            <w:cnfStyle w:val="001000000000" w:firstRow="0" w:lastRow="0" w:firstColumn="1" w:lastColumn="0" w:oddVBand="0" w:evenVBand="0" w:oddHBand="0" w:evenHBand="0" w:firstRowFirstColumn="0" w:firstRowLastColumn="0" w:lastRowFirstColumn="0" w:lastRowLastColumn="0"/>
            <w:tcW w:w="0" w:type="auto"/>
            <w:noWrap/>
            <w:hideMark/>
          </w:tcPr>
          <w:p w14:paraId="7BC0EAB7" w14:textId="77777777" w:rsidR="00D16242" w:rsidRPr="000B1286" w:rsidRDefault="00D16242" w:rsidP="00041224">
            <w:pPr>
              <w:rPr>
                <w:rFonts w:ascii="Times New Roman" w:eastAsia="Times New Roman" w:hAnsi="Times New Roman" w:cs="Times New Roman"/>
                <w:b w:val="0"/>
                <w:color w:val="000000"/>
                <w:sz w:val="24"/>
                <w:szCs w:val="24"/>
              </w:rPr>
            </w:pPr>
            <w:r w:rsidRPr="000B1286">
              <w:rPr>
                <w:rFonts w:ascii="Times New Roman" w:eastAsia="Times New Roman" w:hAnsi="Times New Roman" w:cs="Times New Roman"/>
                <w:color w:val="000000"/>
                <w:sz w:val="24"/>
                <w:szCs w:val="24"/>
              </w:rPr>
              <w:t>Indian</w:t>
            </w:r>
          </w:p>
        </w:tc>
        <w:tc>
          <w:tcPr>
            <w:tcW w:w="0" w:type="auto"/>
            <w:noWrap/>
            <w:hideMark/>
          </w:tcPr>
          <w:p w14:paraId="32F9749A" w14:textId="77777777" w:rsidR="00D16242" w:rsidRPr="000B1286" w:rsidRDefault="00D16242" w:rsidP="000412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Alternative - Other</w:t>
            </w:r>
          </w:p>
        </w:tc>
        <w:tc>
          <w:tcPr>
            <w:tcW w:w="0" w:type="auto"/>
            <w:noWrap/>
            <w:hideMark/>
          </w:tcPr>
          <w:p w14:paraId="26FB172E" w14:textId="77777777" w:rsidR="00D16242" w:rsidRPr="000B1286" w:rsidRDefault="00D16242" w:rsidP="000B1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B1286">
              <w:rPr>
                <w:rFonts w:ascii="Times New Roman" w:eastAsia="Times New Roman" w:hAnsi="Times New Roman" w:cs="Times New Roman"/>
                <w:color w:val="000000"/>
                <w:sz w:val="24"/>
                <w:szCs w:val="24"/>
              </w:rPr>
              <w:t>32</w:t>
            </w:r>
          </w:p>
        </w:tc>
      </w:tr>
    </w:tbl>
    <w:p w14:paraId="21EA2DC3" w14:textId="77777777" w:rsidR="00B727C5" w:rsidRDefault="001253B8" w:rsidP="004C3E5C">
      <w:pPr>
        <w:spacing w:after="0" w:line="48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ab/>
      </w:r>
    </w:p>
    <w:p w14:paraId="11BC3CC0" w14:textId="347259C2" w:rsidR="00BF70E0" w:rsidRPr="000C596B" w:rsidRDefault="00BF70E0" w:rsidP="00B727C5">
      <w:pPr>
        <w:spacing w:after="0" w:line="480" w:lineRule="auto"/>
        <w:ind w:firstLine="720"/>
        <w:rPr>
          <w:rFonts w:ascii="Times New Roman" w:eastAsia="MS Mincho" w:hAnsi="Times New Roman" w:cs="Times New Roman"/>
          <w:sz w:val="24"/>
          <w:szCs w:val="24"/>
        </w:rPr>
      </w:pPr>
      <w:r w:rsidRPr="00144695">
        <w:rPr>
          <w:rFonts w:ascii="Times New Roman" w:eastAsia="MS Mincho" w:hAnsi="Times New Roman" w:cs="Times New Roman"/>
          <w:b/>
          <w:sz w:val="24"/>
          <w:szCs w:val="24"/>
        </w:rPr>
        <w:t xml:space="preserve">Black </w:t>
      </w:r>
      <w:r w:rsidR="005E30CC">
        <w:rPr>
          <w:rFonts w:ascii="Times New Roman" w:eastAsia="MS Mincho" w:hAnsi="Times New Roman" w:cs="Times New Roman"/>
          <w:b/>
          <w:sz w:val="24"/>
          <w:szCs w:val="24"/>
        </w:rPr>
        <w:t>c</w:t>
      </w:r>
      <w:r w:rsidRPr="00144695">
        <w:rPr>
          <w:rFonts w:ascii="Times New Roman" w:eastAsia="MS Mincho" w:hAnsi="Times New Roman" w:cs="Times New Roman"/>
          <w:b/>
          <w:sz w:val="24"/>
          <w:szCs w:val="24"/>
        </w:rPr>
        <w:t>ategorizations</w:t>
      </w:r>
      <w:r w:rsidR="005E30CC">
        <w:rPr>
          <w:rFonts w:ascii="Times New Roman" w:eastAsia="MS Mincho" w:hAnsi="Times New Roman" w:cs="Times New Roman"/>
          <w:b/>
          <w:sz w:val="24"/>
          <w:szCs w:val="24"/>
        </w:rPr>
        <w:t>.</w:t>
      </w:r>
      <w:r w:rsidR="005E30CC">
        <w:rPr>
          <w:rFonts w:ascii="Times New Roman" w:eastAsia="MS Mincho" w:hAnsi="Times New Roman" w:cs="Times New Roman"/>
          <w:sz w:val="24"/>
          <w:szCs w:val="24"/>
        </w:rPr>
        <w:t xml:space="preserve"> </w:t>
      </w:r>
      <w:r w:rsidRPr="000C596B">
        <w:rPr>
          <w:rFonts w:ascii="Times New Roman" w:eastAsia="MS Mincho" w:hAnsi="Times New Roman" w:cs="Times New Roman"/>
          <w:sz w:val="24"/>
          <w:szCs w:val="24"/>
        </w:rPr>
        <w:t xml:space="preserve">We start by reporting results for the Black categorization data, which include all tasks. In addition to the tasks described in the main text, these analyses include the dichotomous task, which is the most widely used </w:t>
      </w:r>
      <w:r w:rsidR="00D0300A" w:rsidRPr="000C596B">
        <w:rPr>
          <w:rFonts w:ascii="Times New Roman" w:eastAsia="MS Mincho" w:hAnsi="Times New Roman" w:cs="Times New Roman"/>
          <w:sz w:val="24"/>
          <w:szCs w:val="24"/>
        </w:rPr>
        <w:t xml:space="preserve">(see </w:t>
      </w:r>
      <w:r w:rsidRPr="000C596B">
        <w:rPr>
          <w:rFonts w:ascii="Times New Roman" w:eastAsia="MS Mincho" w:hAnsi="Times New Roman" w:cs="Times New Roman"/>
          <w:sz w:val="24"/>
          <w:szCs w:val="24"/>
        </w:rPr>
        <w:t>Nicolas &amp; Skinner, 2017), and prompted participants to make either White or Black categorizations using the “s” and “l” keys (see online repository for exact wording of all instructions). We found a significant effect of task</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(3) = 60.19,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&lt; .001</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and phenotypicality</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(1) = 665.72,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&lt; .001</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with no interaction</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006F4C06" w:rsidRPr="000C596B">
        <w:rPr>
          <w:rStyle w:val="nowrap"/>
          <w:rFonts w:ascii="Times New Roman" w:hAnsi="Times New Roman" w:cs="Times New Roman"/>
          <w:bCs/>
          <w:i/>
          <w:iCs/>
          <w:sz w:val="24"/>
          <w:szCs w:val="24"/>
        </w:rPr>
        <w:t>χ</w:t>
      </w:r>
      <w:r w:rsidR="006F4C06" w:rsidRPr="000C596B">
        <w:rPr>
          <w:rStyle w:val="nowrap"/>
          <w:rFonts w:ascii="Times New Roman" w:hAnsi="Times New Roman" w:cs="Times New Roman"/>
          <w:bCs/>
          <w:sz w:val="24"/>
          <w:szCs w:val="24"/>
        </w:rPr>
        <w:t>²</w:t>
      </w:r>
      <w:r w:rsidR="006F4C06" w:rsidRPr="000C596B">
        <w:rPr>
          <w:rFonts w:ascii="Times New Roman" w:eastAsia="MS Mincho" w:hAnsi="Times New Roman" w:cs="Times New Roman"/>
          <w:sz w:val="24"/>
          <w:szCs w:val="24"/>
        </w:rPr>
        <w:t xml:space="preserve">(3) = 1.88,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 .</w:t>
      </w:r>
      <w:r w:rsidR="006F4C06" w:rsidRPr="000C596B">
        <w:rPr>
          <w:rFonts w:ascii="Times New Roman" w:eastAsia="MS Mincho" w:hAnsi="Times New Roman" w:cs="Times New Roman"/>
          <w:sz w:val="24"/>
          <w:szCs w:val="24"/>
        </w:rPr>
        <w:t>597</w:t>
      </w:r>
      <w:r w:rsidRPr="000C596B">
        <w:rPr>
          <w:rFonts w:ascii="Times New Roman" w:eastAsia="MS Mincho" w:hAnsi="Times New Roman" w:cs="Times New Roman"/>
          <w:sz w:val="24"/>
          <w:szCs w:val="24"/>
        </w:rPr>
        <w:t>.</w:t>
      </w:r>
    </w:p>
    <w:p w14:paraId="11002209" w14:textId="2DA22309" w:rsidR="00230F63" w:rsidRPr="000C596B" w:rsidRDefault="006F4C06" w:rsidP="00D6476C">
      <w:pPr>
        <w:spacing w:after="0" w:line="480" w:lineRule="auto"/>
        <w:ind w:firstLine="720"/>
        <w:rPr>
          <w:rFonts w:ascii="Times New Roman" w:eastAsia="MS Mincho" w:hAnsi="Times New Roman" w:cs="Times New Roman"/>
          <w:sz w:val="24"/>
          <w:szCs w:val="24"/>
        </w:rPr>
      </w:pPr>
      <w:bookmarkStart w:id="1" w:name="_Hlk499814585"/>
      <w:r w:rsidRPr="000C596B">
        <w:rPr>
          <w:rFonts w:ascii="Times New Roman" w:eastAsia="MS Mincho" w:hAnsi="Times New Roman" w:cs="Times New Roman"/>
          <w:sz w:val="24"/>
          <w:szCs w:val="24"/>
        </w:rPr>
        <w:t>Next</w:t>
      </w:r>
      <w:r w:rsidR="00BF70E0" w:rsidRPr="000C596B">
        <w:rPr>
          <w:rFonts w:ascii="Times New Roman" w:eastAsia="MS Mincho" w:hAnsi="Times New Roman" w:cs="Times New Roman"/>
          <w:sz w:val="24"/>
          <w:szCs w:val="24"/>
        </w:rPr>
        <w:t>, we focused on the pattern for the average of the 25%, 50%, and 75% face</w:t>
      </w:r>
      <w:bookmarkEnd w:id="1"/>
      <w:r w:rsidR="00B727C5">
        <w:rPr>
          <w:rFonts w:ascii="Times New Roman" w:eastAsia="MS Mincho" w:hAnsi="Times New Roman" w:cs="Times New Roman"/>
          <w:sz w:val="24"/>
          <w:szCs w:val="24"/>
        </w:rPr>
        <w:t>s</w:t>
      </w:r>
      <w:r w:rsidR="00BF70E0" w:rsidRPr="000C596B">
        <w:rPr>
          <w:rFonts w:ascii="Times New Roman" w:eastAsia="MS Mincho" w:hAnsi="Times New Roman" w:cs="Times New Roman"/>
          <w:sz w:val="24"/>
          <w:szCs w:val="24"/>
        </w:rPr>
        <w:t xml:space="preserve">. Our results indicated that for the mixed-race faces, the dichotomous task overestimated the number of Black categorizations (vs. free-response: </w:t>
      </w:r>
      <w:r w:rsidR="00BF70E0" w:rsidRPr="000C596B">
        <w:rPr>
          <w:rFonts w:ascii="Times New Roman" w:eastAsia="MS Mincho" w:hAnsi="Times New Roman" w:cs="Times New Roman"/>
          <w:i/>
          <w:sz w:val="24"/>
          <w:szCs w:val="24"/>
        </w:rPr>
        <w:t>Z</w:t>
      </w:r>
      <w:r w:rsidR="00BF70E0" w:rsidRPr="000C596B">
        <w:rPr>
          <w:rFonts w:ascii="Times New Roman" w:eastAsia="MS Mincho" w:hAnsi="Times New Roman" w:cs="Times New Roman"/>
          <w:sz w:val="24"/>
          <w:szCs w:val="24"/>
        </w:rPr>
        <w:t xml:space="preserve"> = 4.22, </w:t>
      </w:r>
      <w:r w:rsidR="00BF70E0" w:rsidRPr="000C596B">
        <w:rPr>
          <w:rFonts w:ascii="Times New Roman" w:eastAsia="MS Mincho" w:hAnsi="Times New Roman" w:cs="Times New Roman"/>
          <w:i/>
          <w:sz w:val="24"/>
          <w:szCs w:val="24"/>
        </w:rPr>
        <w:t>p</w:t>
      </w:r>
      <w:r w:rsidR="00BF70E0" w:rsidRPr="000C596B">
        <w:rPr>
          <w:rFonts w:ascii="Times New Roman" w:eastAsia="MS Mincho" w:hAnsi="Times New Roman" w:cs="Times New Roman"/>
          <w:sz w:val="24"/>
          <w:szCs w:val="24"/>
        </w:rPr>
        <w:t xml:space="preserve"> &lt;.001). On the other hand, the trichotomous task underestimated the number of Black categorizations in comparison to the free-response tasks (</w:t>
      </w:r>
      <w:r w:rsidR="00BF70E0" w:rsidRPr="000C596B">
        <w:rPr>
          <w:rFonts w:ascii="Times New Roman" w:eastAsia="MS Mincho" w:hAnsi="Times New Roman" w:cs="Times New Roman"/>
          <w:i/>
          <w:sz w:val="24"/>
          <w:szCs w:val="24"/>
        </w:rPr>
        <w:t>Z</w:t>
      </w:r>
      <w:r w:rsidR="00BF70E0" w:rsidRPr="000C596B">
        <w:rPr>
          <w:rFonts w:ascii="Times New Roman" w:eastAsia="MS Mincho" w:hAnsi="Times New Roman" w:cs="Times New Roman"/>
          <w:sz w:val="24"/>
          <w:szCs w:val="24"/>
        </w:rPr>
        <w:t xml:space="preserve"> = -4.13, </w:t>
      </w:r>
      <w:r w:rsidR="00BF70E0" w:rsidRPr="000C596B">
        <w:rPr>
          <w:rFonts w:ascii="Times New Roman" w:eastAsia="MS Mincho" w:hAnsi="Times New Roman" w:cs="Times New Roman"/>
          <w:i/>
          <w:sz w:val="24"/>
          <w:szCs w:val="24"/>
        </w:rPr>
        <w:t>p</w:t>
      </w:r>
      <w:r w:rsidR="00BF70E0" w:rsidRPr="000C596B">
        <w:rPr>
          <w:rFonts w:ascii="Times New Roman" w:eastAsia="MS Mincho" w:hAnsi="Times New Roman" w:cs="Times New Roman"/>
          <w:sz w:val="24"/>
          <w:szCs w:val="24"/>
        </w:rPr>
        <w:t xml:space="preserve"> &lt; .001). The polytomous and the free-response tasks did not differ in the number of Black categorizations (</w:t>
      </w:r>
      <w:r w:rsidRPr="000C596B">
        <w:rPr>
          <w:rFonts w:ascii="Times New Roman" w:eastAsia="MS Mincho" w:hAnsi="Times New Roman" w:cs="Times New Roman"/>
          <w:i/>
          <w:sz w:val="24"/>
          <w:szCs w:val="24"/>
        </w:rPr>
        <w:t>Z</w:t>
      </w:r>
      <w:r w:rsidRPr="000C596B">
        <w:rPr>
          <w:rFonts w:ascii="Times New Roman" w:eastAsia="MS Mincho" w:hAnsi="Times New Roman" w:cs="Times New Roman"/>
          <w:sz w:val="24"/>
          <w:szCs w:val="24"/>
        </w:rPr>
        <w:t xml:space="preserve"> = 0.27, </w:t>
      </w:r>
      <w:r w:rsidR="00BF70E0" w:rsidRPr="000C596B">
        <w:rPr>
          <w:rFonts w:ascii="Times New Roman" w:eastAsia="MS Mincho" w:hAnsi="Times New Roman" w:cs="Times New Roman"/>
          <w:i/>
          <w:sz w:val="24"/>
          <w:szCs w:val="24"/>
        </w:rPr>
        <w:t>p</w:t>
      </w:r>
      <w:r w:rsidR="00BF70E0" w:rsidRPr="000C596B">
        <w:rPr>
          <w:rFonts w:ascii="Times New Roman" w:eastAsia="MS Mincho" w:hAnsi="Times New Roman" w:cs="Times New Roman"/>
          <w:sz w:val="24"/>
          <w:szCs w:val="24"/>
        </w:rPr>
        <w:t xml:space="preserve"> = .99</w:t>
      </w:r>
      <w:r w:rsidRPr="000C596B">
        <w:rPr>
          <w:rFonts w:ascii="Times New Roman" w:eastAsia="MS Mincho" w:hAnsi="Times New Roman" w:cs="Times New Roman"/>
          <w:sz w:val="24"/>
          <w:szCs w:val="24"/>
        </w:rPr>
        <w:t>2</w:t>
      </w:r>
      <w:r w:rsidR="00BF70E0" w:rsidRPr="000C596B">
        <w:rPr>
          <w:rFonts w:ascii="Times New Roman" w:eastAsia="MS Mincho" w:hAnsi="Times New Roman" w:cs="Times New Roman"/>
          <w:sz w:val="24"/>
          <w:szCs w:val="24"/>
        </w:rPr>
        <w:t>).</w:t>
      </w:r>
    </w:p>
    <w:p w14:paraId="4BC9D33D" w14:textId="24C439BF" w:rsidR="00BF70E0" w:rsidRPr="000C596B" w:rsidRDefault="00BF70E0" w:rsidP="00230F63">
      <w:pPr>
        <w:spacing w:after="0" w:line="480" w:lineRule="auto"/>
        <w:ind w:firstLine="720"/>
        <w:rPr>
          <w:rFonts w:ascii="Times New Roman" w:eastAsia="MS Mincho" w:hAnsi="Times New Roman" w:cs="Times New Roman"/>
          <w:sz w:val="24"/>
          <w:szCs w:val="24"/>
        </w:rPr>
      </w:pPr>
      <w:r w:rsidRPr="000C596B">
        <w:rPr>
          <w:rFonts w:ascii="Times New Roman" w:eastAsia="MS Mincho" w:hAnsi="Times New Roman" w:cs="Times New Roman"/>
          <w:b/>
          <w:sz w:val="24"/>
          <w:szCs w:val="24"/>
        </w:rPr>
        <w:t xml:space="preserve">White </w:t>
      </w:r>
      <w:r w:rsidR="00230F63">
        <w:rPr>
          <w:rFonts w:ascii="Times New Roman" w:eastAsia="MS Mincho" w:hAnsi="Times New Roman" w:cs="Times New Roman"/>
          <w:b/>
          <w:sz w:val="24"/>
          <w:szCs w:val="24"/>
        </w:rPr>
        <w:t>c</w:t>
      </w:r>
      <w:r w:rsidRPr="000C596B">
        <w:rPr>
          <w:rFonts w:ascii="Times New Roman" w:eastAsia="MS Mincho" w:hAnsi="Times New Roman" w:cs="Times New Roman"/>
          <w:b/>
          <w:sz w:val="24"/>
          <w:szCs w:val="24"/>
        </w:rPr>
        <w:t>ategorizations</w:t>
      </w:r>
      <w:r w:rsidR="00230F63">
        <w:rPr>
          <w:rFonts w:ascii="Times New Roman" w:eastAsia="MS Mincho" w:hAnsi="Times New Roman" w:cs="Times New Roman"/>
          <w:b/>
          <w:sz w:val="24"/>
          <w:szCs w:val="24"/>
        </w:rPr>
        <w:t>.</w:t>
      </w:r>
      <w:r w:rsidR="00230F63">
        <w:rPr>
          <w:rFonts w:ascii="Times New Roman" w:eastAsia="MS Mincho" w:hAnsi="Times New Roman" w:cs="Times New Roman"/>
          <w:sz w:val="24"/>
          <w:szCs w:val="24"/>
        </w:rPr>
        <w:t xml:space="preserve"> </w:t>
      </w:r>
      <w:r w:rsidRPr="000C596B">
        <w:rPr>
          <w:rFonts w:ascii="Times New Roman" w:eastAsia="MS Mincho" w:hAnsi="Times New Roman" w:cs="Times New Roman"/>
          <w:sz w:val="24"/>
          <w:szCs w:val="24"/>
        </w:rPr>
        <w:t xml:space="preserve">Next, we report the results for White categorizations, noting that there will be some redundancy for the dichotomous task results, given that White categorizations </w:t>
      </w:r>
      <w:r w:rsidRPr="000C596B">
        <w:rPr>
          <w:rFonts w:ascii="Times New Roman" w:eastAsia="MS Mincho" w:hAnsi="Times New Roman" w:cs="Times New Roman"/>
          <w:sz w:val="24"/>
          <w:szCs w:val="24"/>
        </w:rPr>
        <w:lastRenderedPageBreak/>
        <w:t>will be 1 – Black categorizations. As in the previous model, we found an effect of phenotypicality</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(1) = 679.44,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&lt; .001</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and task</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(3) = 89.58,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&lt; .001, with no interaction</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(9) = 6.77,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 .0</w:t>
      </w:r>
      <w:r w:rsidR="006F3BAA" w:rsidRPr="000C596B">
        <w:rPr>
          <w:rFonts w:ascii="Times New Roman" w:eastAsia="MS Mincho" w:hAnsi="Times New Roman" w:cs="Times New Roman"/>
          <w:sz w:val="24"/>
          <w:szCs w:val="24"/>
        </w:rPr>
        <w:t>80</w:t>
      </w:r>
      <w:r w:rsidRPr="000C596B">
        <w:rPr>
          <w:rFonts w:ascii="Times New Roman" w:eastAsia="MS Mincho" w:hAnsi="Times New Roman" w:cs="Times New Roman"/>
          <w:sz w:val="24"/>
          <w:szCs w:val="24"/>
        </w:rPr>
        <w:t xml:space="preserve">. </w:t>
      </w:r>
    </w:p>
    <w:p w14:paraId="18B9B0FE" w14:textId="537B677D" w:rsidR="00BF70E0" w:rsidRPr="000C596B" w:rsidRDefault="00BF70E0" w:rsidP="00BF70E0">
      <w:pPr>
        <w:spacing w:after="0" w:line="480" w:lineRule="auto"/>
        <w:ind w:firstLine="720"/>
        <w:rPr>
          <w:rFonts w:ascii="Times New Roman" w:eastAsia="MS Mincho" w:hAnsi="Times New Roman" w:cs="Times New Roman"/>
          <w:sz w:val="24"/>
          <w:szCs w:val="24"/>
        </w:rPr>
      </w:pPr>
      <w:r w:rsidRPr="000C596B">
        <w:rPr>
          <w:rFonts w:ascii="Times New Roman" w:eastAsia="MS Mincho" w:hAnsi="Times New Roman" w:cs="Times New Roman"/>
          <w:sz w:val="24"/>
          <w:szCs w:val="24"/>
        </w:rPr>
        <w:t>Again, to further break down these results, we focused on the average of the middle three levels of phenotypicality and compare</w:t>
      </w:r>
      <w:r w:rsidR="00BE55BF">
        <w:rPr>
          <w:rFonts w:ascii="Times New Roman" w:eastAsia="MS Mincho" w:hAnsi="Times New Roman" w:cs="Times New Roman"/>
          <w:sz w:val="24"/>
          <w:szCs w:val="24"/>
        </w:rPr>
        <w:t>d</w:t>
      </w:r>
      <w:r w:rsidRPr="000C596B">
        <w:rPr>
          <w:rFonts w:ascii="Times New Roman" w:eastAsia="MS Mincho" w:hAnsi="Times New Roman" w:cs="Times New Roman"/>
          <w:sz w:val="24"/>
          <w:szCs w:val="24"/>
        </w:rPr>
        <w:t xml:space="preserve"> across tasks. These results indicated that the dichotomous task overestimated the number of White categorizations (vs. free-response: </w:t>
      </w:r>
      <w:r w:rsidRPr="000C596B">
        <w:rPr>
          <w:rFonts w:ascii="Times New Roman" w:eastAsia="MS Mincho" w:hAnsi="Times New Roman" w:cs="Times New Roman"/>
          <w:i/>
          <w:sz w:val="24"/>
          <w:szCs w:val="24"/>
        </w:rPr>
        <w:t>Z</w:t>
      </w:r>
      <w:r w:rsidRPr="000C596B">
        <w:rPr>
          <w:rFonts w:ascii="Times New Roman" w:eastAsia="MS Mincho" w:hAnsi="Times New Roman" w:cs="Times New Roman"/>
          <w:sz w:val="24"/>
          <w:szCs w:val="24"/>
        </w:rPr>
        <w:t xml:space="preserve"> = 5.41,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&lt;.001). In contrast, the trichotomous task underestimated the number of White categorizations in comparison to the free-response task (</w:t>
      </w:r>
      <w:r w:rsidRPr="000C596B">
        <w:rPr>
          <w:rFonts w:ascii="Times New Roman" w:eastAsia="MS Mincho" w:hAnsi="Times New Roman" w:cs="Times New Roman"/>
          <w:i/>
          <w:sz w:val="24"/>
          <w:szCs w:val="24"/>
        </w:rPr>
        <w:t>Z</w:t>
      </w:r>
      <w:r w:rsidRPr="000C596B">
        <w:rPr>
          <w:rFonts w:ascii="Times New Roman" w:eastAsia="MS Mincho" w:hAnsi="Times New Roman" w:cs="Times New Roman"/>
          <w:sz w:val="24"/>
          <w:szCs w:val="24"/>
        </w:rPr>
        <w:t xml:space="preserve"> = -4.12,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&lt; .001). The polytomous and the free-response tasks did not differ in the number of White categorizations (</w:t>
      </w:r>
      <w:r w:rsidR="006F3BAA" w:rsidRPr="000C596B">
        <w:rPr>
          <w:rFonts w:ascii="Times New Roman" w:eastAsia="MS Mincho" w:hAnsi="Times New Roman" w:cs="Times New Roman"/>
          <w:i/>
          <w:sz w:val="24"/>
          <w:szCs w:val="24"/>
        </w:rPr>
        <w:t>Z</w:t>
      </w:r>
      <w:r w:rsidR="006F3BAA" w:rsidRPr="000C596B">
        <w:rPr>
          <w:rFonts w:ascii="Times New Roman" w:eastAsia="MS Mincho" w:hAnsi="Times New Roman" w:cs="Times New Roman"/>
          <w:sz w:val="24"/>
          <w:szCs w:val="24"/>
        </w:rPr>
        <w:t xml:space="preserve"> = -1.00, </w:t>
      </w:r>
      <w:r w:rsidRPr="000C596B">
        <w:rPr>
          <w:rFonts w:ascii="Times New Roman" w:eastAsia="MS Mincho" w:hAnsi="Times New Roman" w:cs="Times New Roman"/>
          <w:i/>
          <w:sz w:val="24"/>
          <w:szCs w:val="24"/>
        </w:rPr>
        <w:t xml:space="preserve">p </w:t>
      </w:r>
      <w:r w:rsidRPr="000C596B">
        <w:rPr>
          <w:rFonts w:ascii="Times New Roman" w:eastAsia="MS Mincho" w:hAnsi="Times New Roman" w:cs="Times New Roman"/>
          <w:sz w:val="24"/>
          <w:szCs w:val="24"/>
        </w:rPr>
        <w:t>= .7</w:t>
      </w:r>
      <w:r w:rsidR="006F3BAA" w:rsidRPr="000C596B">
        <w:rPr>
          <w:rFonts w:ascii="Times New Roman" w:eastAsia="MS Mincho" w:hAnsi="Times New Roman" w:cs="Times New Roman"/>
          <w:sz w:val="24"/>
          <w:szCs w:val="24"/>
        </w:rPr>
        <w:t>50</w:t>
      </w:r>
      <w:r w:rsidRPr="000C596B">
        <w:rPr>
          <w:rFonts w:ascii="Times New Roman" w:eastAsia="MS Mincho" w:hAnsi="Times New Roman" w:cs="Times New Roman"/>
          <w:sz w:val="24"/>
          <w:szCs w:val="24"/>
        </w:rPr>
        <w:t xml:space="preserve">). </w:t>
      </w:r>
    </w:p>
    <w:p w14:paraId="5D702044" w14:textId="0D046171" w:rsidR="00522E56" w:rsidRDefault="00522E56" w:rsidP="00230F63">
      <w:pPr>
        <w:spacing w:after="0" w:line="480" w:lineRule="auto"/>
        <w:ind w:firstLine="720"/>
        <w:rPr>
          <w:rFonts w:ascii="Times New Roman" w:eastAsia="MS Mincho" w:hAnsi="Times New Roman" w:cs="Times New Roman"/>
          <w:sz w:val="24"/>
          <w:szCs w:val="24"/>
        </w:rPr>
      </w:pPr>
      <w:r w:rsidRPr="000C596B">
        <w:rPr>
          <w:rFonts w:ascii="Times New Roman" w:eastAsia="MS Mincho" w:hAnsi="Times New Roman" w:cs="Times New Roman"/>
          <w:b/>
          <w:sz w:val="24"/>
          <w:szCs w:val="24"/>
        </w:rPr>
        <w:t xml:space="preserve">Alternative </w:t>
      </w:r>
      <w:r w:rsidR="00230F63">
        <w:rPr>
          <w:rFonts w:ascii="Times New Roman" w:eastAsia="MS Mincho" w:hAnsi="Times New Roman" w:cs="Times New Roman"/>
          <w:b/>
          <w:sz w:val="24"/>
          <w:szCs w:val="24"/>
        </w:rPr>
        <w:t>c</w:t>
      </w:r>
      <w:r w:rsidRPr="000C596B">
        <w:rPr>
          <w:rFonts w:ascii="Times New Roman" w:eastAsia="MS Mincho" w:hAnsi="Times New Roman" w:cs="Times New Roman"/>
          <w:b/>
          <w:sz w:val="24"/>
          <w:szCs w:val="24"/>
        </w:rPr>
        <w:t>ategorizations</w:t>
      </w:r>
      <w:r w:rsidR="00230F63">
        <w:rPr>
          <w:rFonts w:ascii="Times New Roman" w:eastAsia="MS Mincho" w:hAnsi="Times New Roman" w:cs="Times New Roman"/>
          <w:b/>
          <w:sz w:val="24"/>
          <w:szCs w:val="24"/>
        </w:rPr>
        <w:t>.</w:t>
      </w:r>
      <w:r w:rsidR="00230F63">
        <w:rPr>
          <w:rFonts w:ascii="Times New Roman" w:eastAsia="MS Mincho" w:hAnsi="Times New Roman" w:cs="Times New Roman"/>
          <w:sz w:val="24"/>
          <w:szCs w:val="24"/>
        </w:rPr>
        <w:t xml:space="preserve"> </w:t>
      </w:r>
      <w:r w:rsidRPr="000C596B">
        <w:rPr>
          <w:rFonts w:ascii="Times New Roman" w:eastAsia="MS Mincho" w:hAnsi="Times New Roman" w:cs="Times New Roman"/>
          <w:sz w:val="24"/>
          <w:szCs w:val="24"/>
        </w:rPr>
        <w:t>If we consider the polytomous task’s “Neither Black nor White” configuration as a proxy for alternative categorizations, we can compare this rate to the free-response task’s. This analysis revealed the expected significant quadratic effect (</w:t>
      </w:r>
      <w:r w:rsidRPr="000C596B">
        <w:rPr>
          <w:rFonts w:ascii="Times New Roman" w:eastAsia="MS Mincho" w:hAnsi="Times New Roman" w:cs="Times New Roman"/>
          <w:i/>
          <w:sz w:val="24"/>
          <w:szCs w:val="24"/>
        </w:rPr>
        <w:t>b</w:t>
      </w:r>
      <w:r w:rsidRPr="000C596B">
        <w:rPr>
          <w:rFonts w:ascii="Times New Roman" w:eastAsia="MS Mincho" w:hAnsi="Times New Roman" w:cs="Times New Roman"/>
          <w:sz w:val="24"/>
          <w:szCs w:val="24"/>
        </w:rPr>
        <w:t xml:space="preserve"> = -0.40, </w:t>
      </w:r>
      <w:r w:rsidRPr="000C596B">
        <w:rPr>
          <w:rFonts w:ascii="Times New Roman" w:eastAsia="MS Mincho" w:hAnsi="Times New Roman" w:cs="Times New Roman"/>
          <w:i/>
          <w:sz w:val="24"/>
          <w:szCs w:val="24"/>
        </w:rPr>
        <w:t>Z</w:t>
      </w:r>
      <w:r w:rsidRPr="000C596B">
        <w:rPr>
          <w:rFonts w:ascii="Times New Roman" w:eastAsia="MS Mincho" w:hAnsi="Times New Roman" w:cs="Times New Roman"/>
          <w:sz w:val="24"/>
          <w:szCs w:val="24"/>
        </w:rPr>
        <w:t xml:space="preserve"> = -9.37,</w:t>
      </w:r>
      <w:r w:rsidRPr="000C596B">
        <w:rPr>
          <w:rFonts w:ascii="Times New Roman" w:eastAsia="MS Mincho" w:hAnsi="Times New Roman" w:cs="Times New Roman"/>
          <w:i/>
          <w:sz w:val="24"/>
          <w:szCs w:val="24"/>
        </w:rPr>
        <w:t xml:space="preserve"> p</w:t>
      </w:r>
      <w:r w:rsidRPr="000C596B">
        <w:rPr>
          <w:rFonts w:ascii="Times New Roman" w:eastAsia="MS Mincho" w:hAnsi="Times New Roman" w:cs="Times New Roman"/>
          <w:sz w:val="24"/>
          <w:szCs w:val="24"/>
        </w:rPr>
        <w:t xml:space="preserve"> &lt; .001), no significant effect of task</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(1) = 0.17,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 .684, and a significant interaction</w:t>
      </w:r>
      <w:r w:rsidR="00BE55BF">
        <w:rPr>
          <w:rFonts w:ascii="Times New Roman" w:eastAsia="MS Mincho" w:hAnsi="Times New Roman" w:cs="Times New Roman"/>
          <w:sz w:val="24"/>
          <w:szCs w:val="24"/>
        </w:rPr>
        <w:t>,</w:t>
      </w:r>
      <w:r w:rsidRPr="000C596B">
        <w:rPr>
          <w:rFonts w:ascii="Times New Roman" w:eastAsia="MS Mincho" w:hAnsi="Times New Roman" w:cs="Times New Roman"/>
          <w:sz w:val="24"/>
          <w:szCs w:val="24"/>
        </w:rPr>
        <w:t xml:space="preserve"> </w:t>
      </w:r>
      <w:r w:rsidRPr="000C596B">
        <w:rPr>
          <w:rStyle w:val="nowrap"/>
          <w:rFonts w:ascii="Times New Roman" w:hAnsi="Times New Roman" w:cs="Times New Roman"/>
          <w:bCs/>
          <w:i/>
          <w:iCs/>
          <w:sz w:val="24"/>
          <w:szCs w:val="24"/>
        </w:rPr>
        <w:t>χ</w:t>
      </w:r>
      <w:r w:rsidRPr="000C596B">
        <w:rPr>
          <w:rStyle w:val="nowrap"/>
          <w:rFonts w:ascii="Times New Roman" w:hAnsi="Times New Roman" w:cs="Times New Roman"/>
          <w:bCs/>
          <w:sz w:val="24"/>
          <w:szCs w:val="24"/>
        </w:rPr>
        <w:t>²</w:t>
      </w:r>
      <w:r w:rsidRPr="000C596B">
        <w:rPr>
          <w:rFonts w:ascii="Times New Roman" w:eastAsia="MS Mincho" w:hAnsi="Times New Roman" w:cs="Times New Roman"/>
          <w:sz w:val="24"/>
          <w:szCs w:val="24"/>
        </w:rPr>
        <w:t xml:space="preserve">(2) = 8.45,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 .015. A contrast between the tasks for the ambiguous faces</w:t>
      </w:r>
      <w:r w:rsidR="000C596B" w:rsidRPr="000C596B">
        <w:rPr>
          <w:rFonts w:ascii="Times New Roman" w:eastAsia="MS Mincho" w:hAnsi="Times New Roman" w:cs="Times New Roman"/>
          <w:sz w:val="24"/>
          <w:szCs w:val="24"/>
        </w:rPr>
        <w:t xml:space="preserve"> (25%, 50%, 75%, as in other analyses)</w:t>
      </w:r>
      <w:r w:rsidRPr="000C596B">
        <w:rPr>
          <w:rFonts w:ascii="Times New Roman" w:eastAsia="MS Mincho" w:hAnsi="Times New Roman" w:cs="Times New Roman"/>
          <w:sz w:val="24"/>
          <w:szCs w:val="24"/>
        </w:rPr>
        <w:t xml:space="preserve"> was not significant (</w:t>
      </w:r>
      <w:r w:rsidRPr="000C596B">
        <w:rPr>
          <w:rFonts w:ascii="Times New Roman" w:eastAsia="MS Mincho" w:hAnsi="Times New Roman" w:cs="Times New Roman"/>
          <w:i/>
          <w:sz w:val="24"/>
          <w:szCs w:val="24"/>
        </w:rPr>
        <w:t>Z</w:t>
      </w:r>
      <w:r w:rsidRPr="000C596B">
        <w:rPr>
          <w:rFonts w:ascii="Times New Roman" w:eastAsia="MS Mincho" w:hAnsi="Times New Roman" w:cs="Times New Roman"/>
          <w:sz w:val="24"/>
          <w:szCs w:val="24"/>
        </w:rPr>
        <w:t xml:space="preserve"> = 1.03, </w:t>
      </w:r>
      <w:r w:rsidRPr="000C596B">
        <w:rPr>
          <w:rFonts w:ascii="Times New Roman" w:eastAsia="MS Mincho" w:hAnsi="Times New Roman" w:cs="Times New Roman"/>
          <w:i/>
          <w:sz w:val="24"/>
          <w:szCs w:val="24"/>
        </w:rPr>
        <w:t>p</w:t>
      </w:r>
      <w:r w:rsidRPr="000C596B">
        <w:rPr>
          <w:rFonts w:ascii="Times New Roman" w:eastAsia="MS Mincho" w:hAnsi="Times New Roman" w:cs="Times New Roman"/>
          <w:sz w:val="24"/>
          <w:szCs w:val="24"/>
        </w:rPr>
        <w:t xml:space="preserve"> = .302). </w:t>
      </w:r>
      <w:r w:rsidR="000C596B" w:rsidRPr="000C596B">
        <w:rPr>
          <w:rFonts w:ascii="Times New Roman" w:eastAsia="MS Mincho" w:hAnsi="Times New Roman" w:cs="Times New Roman"/>
          <w:sz w:val="24"/>
          <w:szCs w:val="24"/>
        </w:rPr>
        <w:t xml:space="preserve">The interaction reflected a significant difference for 25% Black faces, which were slightly more likely to considered neither Black nor White in the polytomous (10%) than alternative in the free-response task (5%; </w:t>
      </w:r>
      <w:r w:rsidR="000C596B" w:rsidRPr="000C596B">
        <w:rPr>
          <w:rFonts w:ascii="Times New Roman" w:eastAsia="MS Mincho" w:hAnsi="Times New Roman" w:cs="Times New Roman"/>
          <w:i/>
          <w:sz w:val="24"/>
          <w:szCs w:val="24"/>
        </w:rPr>
        <w:t>Z</w:t>
      </w:r>
      <w:r w:rsidR="000C596B" w:rsidRPr="000C596B">
        <w:rPr>
          <w:rFonts w:ascii="Times New Roman" w:eastAsia="MS Mincho" w:hAnsi="Times New Roman" w:cs="Times New Roman"/>
          <w:sz w:val="24"/>
          <w:szCs w:val="24"/>
        </w:rPr>
        <w:t xml:space="preserve"> = 2.12, </w:t>
      </w:r>
      <w:r w:rsidR="000C596B" w:rsidRPr="000C596B">
        <w:rPr>
          <w:rFonts w:ascii="Times New Roman" w:eastAsia="MS Mincho" w:hAnsi="Times New Roman" w:cs="Times New Roman"/>
          <w:i/>
          <w:sz w:val="24"/>
          <w:szCs w:val="24"/>
        </w:rPr>
        <w:t>p</w:t>
      </w:r>
      <w:r w:rsidR="000C596B" w:rsidRPr="000C596B">
        <w:rPr>
          <w:rFonts w:ascii="Times New Roman" w:eastAsia="MS Mincho" w:hAnsi="Times New Roman" w:cs="Times New Roman"/>
          <w:sz w:val="24"/>
          <w:szCs w:val="24"/>
        </w:rPr>
        <w:t xml:space="preserve"> = .034). </w:t>
      </w:r>
    </w:p>
    <w:p w14:paraId="57AF90B9" w14:textId="597CC7E9" w:rsidR="00D82997" w:rsidRPr="000C596B" w:rsidRDefault="00D82997" w:rsidP="00D6476C">
      <w:pPr>
        <w:spacing w:after="0" w:line="480" w:lineRule="auto"/>
        <w:ind w:firstLine="720"/>
        <w:rPr>
          <w:rFonts w:ascii="Times New Roman" w:eastAsia="MS Mincho" w:hAnsi="Times New Roman" w:cs="Times New Roman"/>
          <w:sz w:val="24"/>
          <w:szCs w:val="24"/>
        </w:rPr>
      </w:pPr>
      <w:r w:rsidRPr="00D82997">
        <w:rPr>
          <w:rFonts w:ascii="Times New Roman" w:eastAsia="MS Mincho" w:hAnsi="Times New Roman" w:cs="Times New Roman"/>
          <w:b/>
          <w:sz w:val="24"/>
          <w:szCs w:val="24"/>
        </w:rPr>
        <w:t xml:space="preserve">Other </w:t>
      </w:r>
      <w:r w:rsidR="00D6476C">
        <w:rPr>
          <w:rFonts w:ascii="Times New Roman" w:eastAsia="MS Mincho" w:hAnsi="Times New Roman" w:cs="Times New Roman"/>
          <w:b/>
          <w:sz w:val="24"/>
          <w:szCs w:val="24"/>
        </w:rPr>
        <w:t>c</w:t>
      </w:r>
      <w:r w:rsidRPr="00D82997">
        <w:rPr>
          <w:rFonts w:ascii="Times New Roman" w:eastAsia="MS Mincho" w:hAnsi="Times New Roman" w:cs="Times New Roman"/>
          <w:b/>
          <w:sz w:val="24"/>
          <w:szCs w:val="24"/>
        </w:rPr>
        <w:t>ategorization</w:t>
      </w:r>
      <w:r w:rsidR="00D6476C">
        <w:rPr>
          <w:rFonts w:ascii="Times New Roman" w:eastAsia="MS Mincho" w:hAnsi="Times New Roman" w:cs="Times New Roman"/>
          <w:b/>
          <w:sz w:val="24"/>
          <w:szCs w:val="24"/>
        </w:rPr>
        <w:t xml:space="preserve"> results.</w:t>
      </w:r>
      <w:r w:rsidR="00D6476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 the Free-response task, c</w:t>
      </w:r>
      <w:r w:rsidRPr="00D82997">
        <w:rPr>
          <w:rFonts w:ascii="Times New Roman" w:eastAsia="MS Mincho" w:hAnsi="Times New Roman" w:cs="Times New Roman"/>
          <w:sz w:val="24"/>
          <w:szCs w:val="24"/>
        </w:rPr>
        <w:t>ategorizations as Black or alternative did not significantly differ for the 50% faces (Z = -0.92, p = .360), and neither did categorizations as White or alternative (Z = - 0.37, p = .711).</w:t>
      </w:r>
      <w:r>
        <w:rPr>
          <w:rFonts w:ascii="Times New Roman" w:eastAsia="MS Mincho" w:hAnsi="Times New Roman" w:cs="Times New Roman"/>
          <w:sz w:val="24"/>
          <w:szCs w:val="24"/>
        </w:rPr>
        <w:t xml:space="preserve"> </w:t>
      </w:r>
    </w:p>
    <w:p w14:paraId="0535214F" w14:textId="032A4F8E" w:rsidR="00802D92" w:rsidRDefault="00D6476C" w:rsidP="000B1286">
      <w:pPr>
        <w:spacing w:after="0" w:line="480" w:lineRule="auto"/>
        <w:rPr>
          <w:rFonts w:ascii="Times New Roman" w:eastAsia="MS Mincho" w:hAnsi="Times New Roman" w:cs="Times New Roman"/>
          <w:sz w:val="24"/>
          <w:szCs w:val="24"/>
        </w:rPr>
      </w:pPr>
      <w:r>
        <w:rPr>
          <w:rFonts w:ascii="Times New Roman" w:hAnsi="Times New Roman" w:cs="Times New Roman"/>
          <w:b/>
          <w:sz w:val="24"/>
          <w:szCs w:val="24"/>
        </w:rPr>
        <w:lastRenderedPageBreak/>
        <w:tab/>
      </w:r>
      <w:r w:rsidR="0093097F">
        <w:rPr>
          <w:rFonts w:ascii="Times New Roman" w:hAnsi="Times New Roman" w:cs="Times New Roman"/>
          <w:b/>
          <w:sz w:val="24"/>
          <w:szCs w:val="24"/>
        </w:rPr>
        <w:t>Categorization s</w:t>
      </w:r>
      <w:r w:rsidR="00D16242">
        <w:rPr>
          <w:rFonts w:ascii="Times New Roman" w:hAnsi="Times New Roman" w:cs="Times New Roman"/>
          <w:b/>
          <w:sz w:val="24"/>
          <w:szCs w:val="24"/>
        </w:rPr>
        <w:t>peed</w:t>
      </w:r>
      <w:r w:rsidR="00C34BC5">
        <w:rPr>
          <w:rFonts w:ascii="Times New Roman" w:hAnsi="Times New Roman" w:cs="Times New Roman"/>
          <w:b/>
          <w:sz w:val="24"/>
          <w:szCs w:val="24"/>
        </w:rPr>
        <w:t xml:space="preserve"> manipulation</w:t>
      </w:r>
      <w:r>
        <w:rPr>
          <w:rFonts w:ascii="Times New Roman" w:hAnsi="Times New Roman" w:cs="Times New Roman"/>
          <w:b/>
          <w:sz w:val="24"/>
          <w:szCs w:val="24"/>
        </w:rPr>
        <w:t>.</w:t>
      </w:r>
      <w:r>
        <w:rPr>
          <w:rFonts w:ascii="Times New Roman" w:eastAsia="MS Mincho" w:hAnsi="Times New Roman" w:cs="Times New Roman"/>
          <w:sz w:val="24"/>
          <w:szCs w:val="24"/>
        </w:rPr>
        <w:t xml:space="preserve"> </w:t>
      </w:r>
      <w:r w:rsidR="001B335E">
        <w:rPr>
          <w:rFonts w:ascii="Times New Roman" w:eastAsia="MS Mincho" w:hAnsi="Times New Roman" w:cs="Times New Roman"/>
          <w:sz w:val="24"/>
          <w:szCs w:val="24"/>
        </w:rPr>
        <w:t>To explore the effect of categorization speed, we did a</w:t>
      </w:r>
      <w:r w:rsidR="00F80C45">
        <w:rPr>
          <w:rFonts w:ascii="Times New Roman" w:eastAsia="MS Mincho" w:hAnsi="Times New Roman" w:cs="Times New Roman"/>
          <w:sz w:val="24"/>
          <w:szCs w:val="24"/>
        </w:rPr>
        <w:t xml:space="preserve"> manipulation check </w:t>
      </w:r>
      <w:r w:rsidR="001B335E">
        <w:rPr>
          <w:rFonts w:ascii="Times New Roman" w:eastAsia="MS Mincho" w:hAnsi="Times New Roman" w:cs="Times New Roman"/>
          <w:sz w:val="24"/>
          <w:szCs w:val="24"/>
        </w:rPr>
        <w:t xml:space="preserve">by </w:t>
      </w:r>
      <w:r w:rsidR="00F80C45">
        <w:rPr>
          <w:rFonts w:ascii="Times New Roman" w:eastAsia="MS Mincho" w:hAnsi="Times New Roman" w:cs="Times New Roman"/>
          <w:sz w:val="24"/>
          <w:szCs w:val="24"/>
        </w:rPr>
        <w:t>regressing</w:t>
      </w:r>
      <w:r w:rsidR="00D16242" w:rsidRPr="00042277">
        <w:rPr>
          <w:rFonts w:ascii="Times New Roman" w:eastAsia="MS Mincho" w:hAnsi="Times New Roman" w:cs="Times New Roman"/>
          <w:sz w:val="24"/>
          <w:szCs w:val="24"/>
        </w:rPr>
        <w:t xml:space="preserve"> (</w:t>
      </w:r>
      <w:r w:rsidR="00BD0680">
        <w:rPr>
          <w:rFonts w:ascii="Times New Roman" w:eastAsia="MS Mincho" w:hAnsi="Times New Roman" w:cs="Times New Roman"/>
          <w:sz w:val="24"/>
          <w:szCs w:val="24"/>
        </w:rPr>
        <w:t xml:space="preserve">untransformed, </w:t>
      </w:r>
      <w:r w:rsidR="00F2478C">
        <w:rPr>
          <w:rFonts w:ascii="Times New Roman" w:eastAsia="MS Mincho" w:hAnsi="Times New Roman" w:cs="Times New Roman"/>
          <w:sz w:val="24"/>
          <w:szCs w:val="24"/>
        </w:rPr>
        <w:t>minus &lt;</w:t>
      </w:r>
      <w:r w:rsidR="00BD0680">
        <w:rPr>
          <w:rFonts w:ascii="Times New Roman" w:eastAsia="MS Mincho" w:hAnsi="Times New Roman" w:cs="Times New Roman"/>
          <w:sz w:val="24"/>
          <w:szCs w:val="24"/>
        </w:rPr>
        <w:t xml:space="preserve"> </w:t>
      </w:r>
      <w:r w:rsidR="00F2478C">
        <w:rPr>
          <w:rFonts w:ascii="Times New Roman" w:eastAsia="MS Mincho" w:hAnsi="Times New Roman" w:cs="Times New Roman"/>
          <w:sz w:val="24"/>
          <w:szCs w:val="24"/>
        </w:rPr>
        <w:t>300 and &gt;</w:t>
      </w:r>
      <w:r w:rsidR="00BD0680">
        <w:rPr>
          <w:rFonts w:ascii="Times New Roman" w:eastAsia="MS Mincho" w:hAnsi="Times New Roman" w:cs="Times New Roman"/>
          <w:sz w:val="24"/>
          <w:szCs w:val="24"/>
        </w:rPr>
        <w:t xml:space="preserve"> </w:t>
      </w:r>
      <w:r w:rsidR="00F2478C">
        <w:rPr>
          <w:rFonts w:ascii="Times New Roman" w:eastAsia="MS Mincho" w:hAnsi="Times New Roman" w:cs="Times New Roman"/>
          <w:sz w:val="24"/>
          <w:szCs w:val="24"/>
        </w:rPr>
        <w:t>3000 ms responses</w:t>
      </w:r>
      <w:r w:rsidR="00D16242" w:rsidRPr="00042277">
        <w:rPr>
          <w:rFonts w:ascii="Times New Roman" w:eastAsia="MS Mincho" w:hAnsi="Times New Roman" w:cs="Times New Roman"/>
          <w:sz w:val="24"/>
          <w:szCs w:val="24"/>
        </w:rPr>
        <w:t>) reaction times on speed</w:t>
      </w:r>
      <w:r w:rsidR="00F80C45">
        <w:rPr>
          <w:rFonts w:ascii="Times New Roman" w:eastAsia="MS Mincho" w:hAnsi="Times New Roman" w:cs="Times New Roman"/>
          <w:sz w:val="24"/>
          <w:szCs w:val="24"/>
        </w:rPr>
        <w:t xml:space="preserve"> condition (dummy coded) </w:t>
      </w:r>
      <w:r w:rsidR="001B335E">
        <w:rPr>
          <w:rFonts w:ascii="Times New Roman" w:eastAsia="MS Mincho" w:hAnsi="Times New Roman" w:cs="Times New Roman"/>
          <w:sz w:val="24"/>
          <w:szCs w:val="24"/>
        </w:rPr>
        <w:t xml:space="preserve">and </w:t>
      </w:r>
      <w:r w:rsidR="00D16242" w:rsidRPr="00042277">
        <w:rPr>
          <w:rFonts w:ascii="Times New Roman" w:eastAsia="MS Mincho" w:hAnsi="Times New Roman" w:cs="Times New Roman"/>
          <w:sz w:val="24"/>
          <w:szCs w:val="24"/>
        </w:rPr>
        <w:t>confirmed its effec</w:t>
      </w:r>
      <w:r w:rsidR="00F80C45">
        <w:rPr>
          <w:rFonts w:ascii="Times New Roman" w:eastAsia="MS Mincho" w:hAnsi="Times New Roman" w:cs="Times New Roman"/>
          <w:sz w:val="24"/>
          <w:szCs w:val="24"/>
        </w:rPr>
        <w:t xml:space="preserve">tiveness, with faster responses in the fast </w:t>
      </w:r>
      <w:r w:rsidR="00D16242" w:rsidRPr="00042277">
        <w:rPr>
          <w:rFonts w:ascii="Times New Roman" w:eastAsia="MS Mincho" w:hAnsi="Times New Roman" w:cs="Times New Roman"/>
          <w:sz w:val="24"/>
          <w:szCs w:val="24"/>
        </w:rPr>
        <w:t>(</w:t>
      </w:r>
      <w:r w:rsidR="00D16242" w:rsidRPr="00382FF2">
        <w:rPr>
          <w:rFonts w:ascii="Times New Roman" w:eastAsia="MS Mincho" w:hAnsi="Times New Roman" w:cs="Times New Roman"/>
          <w:i/>
          <w:sz w:val="24"/>
          <w:szCs w:val="24"/>
        </w:rPr>
        <w:t>M</w:t>
      </w:r>
      <w:r w:rsidR="00D16242" w:rsidRPr="00042277">
        <w:rPr>
          <w:rFonts w:ascii="Times New Roman" w:eastAsia="MS Mincho" w:hAnsi="Times New Roman" w:cs="Times New Roman"/>
          <w:sz w:val="24"/>
          <w:szCs w:val="24"/>
        </w:rPr>
        <w:t xml:space="preserve"> = </w:t>
      </w:r>
      <w:r w:rsidR="00BD0680">
        <w:rPr>
          <w:rFonts w:ascii="Times New Roman" w:eastAsia="MS Mincho" w:hAnsi="Times New Roman" w:cs="Times New Roman"/>
          <w:sz w:val="24"/>
          <w:szCs w:val="24"/>
        </w:rPr>
        <w:t>878.32</w:t>
      </w:r>
      <w:r w:rsidR="000B1286">
        <w:rPr>
          <w:rFonts w:ascii="Times New Roman" w:eastAsia="MS Mincho" w:hAnsi="Times New Roman" w:cs="Times New Roman"/>
          <w:sz w:val="24"/>
          <w:szCs w:val="24"/>
        </w:rPr>
        <w:t>, SD = 466.07</w:t>
      </w:r>
      <w:r w:rsidR="00D16242" w:rsidRPr="00042277">
        <w:rPr>
          <w:rFonts w:ascii="Times New Roman" w:eastAsia="MS Mincho" w:hAnsi="Times New Roman" w:cs="Times New Roman"/>
          <w:sz w:val="24"/>
          <w:szCs w:val="24"/>
        </w:rPr>
        <w:t xml:space="preserve">) than </w:t>
      </w:r>
      <w:r w:rsidR="00F80C45">
        <w:rPr>
          <w:rFonts w:ascii="Times New Roman" w:eastAsia="MS Mincho" w:hAnsi="Times New Roman" w:cs="Times New Roman"/>
          <w:sz w:val="24"/>
          <w:szCs w:val="24"/>
        </w:rPr>
        <w:t xml:space="preserve">slow </w:t>
      </w:r>
      <w:r w:rsidR="00D16242" w:rsidRPr="00042277">
        <w:rPr>
          <w:rFonts w:ascii="Times New Roman" w:eastAsia="MS Mincho" w:hAnsi="Times New Roman" w:cs="Times New Roman"/>
          <w:sz w:val="24"/>
          <w:szCs w:val="24"/>
        </w:rPr>
        <w:t>(</w:t>
      </w:r>
      <w:r w:rsidR="00D16242" w:rsidRPr="00382FF2">
        <w:rPr>
          <w:rFonts w:ascii="Times New Roman" w:eastAsia="MS Mincho" w:hAnsi="Times New Roman" w:cs="Times New Roman"/>
          <w:i/>
          <w:sz w:val="24"/>
          <w:szCs w:val="24"/>
        </w:rPr>
        <w:t>M</w:t>
      </w:r>
      <w:r w:rsidR="00D16242" w:rsidRPr="00042277">
        <w:rPr>
          <w:rFonts w:ascii="Times New Roman" w:eastAsia="MS Mincho" w:hAnsi="Times New Roman" w:cs="Times New Roman"/>
          <w:sz w:val="24"/>
          <w:szCs w:val="24"/>
        </w:rPr>
        <w:t xml:space="preserve"> = </w:t>
      </w:r>
      <w:r w:rsidR="00BD0680">
        <w:rPr>
          <w:rFonts w:ascii="Times New Roman" w:eastAsia="MS Mincho" w:hAnsi="Times New Roman" w:cs="Times New Roman"/>
          <w:sz w:val="24"/>
          <w:szCs w:val="24"/>
        </w:rPr>
        <w:t>977.77</w:t>
      </w:r>
      <w:r w:rsidR="000B1286">
        <w:rPr>
          <w:rFonts w:ascii="Times New Roman" w:eastAsia="MS Mincho" w:hAnsi="Times New Roman" w:cs="Times New Roman"/>
          <w:sz w:val="24"/>
          <w:szCs w:val="24"/>
        </w:rPr>
        <w:t>, SD = 535.69</w:t>
      </w:r>
      <w:r w:rsidR="00D16242" w:rsidRPr="00042277">
        <w:rPr>
          <w:rFonts w:ascii="Times New Roman" w:eastAsia="MS Mincho" w:hAnsi="Times New Roman" w:cs="Times New Roman"/>
          <w:sz w:val="24"/>
          <w:szCs w:val="24"/>
        </w:rPr>
        <w:t>)</w:t>
      </w:r>
      <w:r w:rsidR="00F80C45">
        <w:rPr>
          <w:rFonts w:ascii="Times New Roman" w:eastAsia="MS Mincho" w:hAnsi="Times New Roman" w:cs="Times New Roman"/>
          <w:sz w:val="24"/>
          <w:szCs w:val="24"/>
        </w:rPr>
        <w:t xml:space="preserve"> condition</w:t>
      </w:r>
      <w:r w:rsidR="00D16242" w:rsidRPr="00042277">
        <w:rPr>
          <w:rFonts w:ascii="Times New Roman" w:eastAsia="MS Mincho" w:hAnsi="Times New Roman" w:cs="Times New Roman"/>
          <w:sz w:val="24"/>
          <w:szCs w:val="24"/>
        </w:rPr>
        <w:t xml:space="preserve">, </w:t>
      </w:r>
      <w:r w:rsidR="00D16242" w:rsidRPr="00042277">
        <w:rPr>
          <w:rFonts w:ascii="Times New Roman" w:eastAsia="MS Mincho" w:hAnsi="Times New Roman" w:cs="Times New Roman"/>
          <w:i/>
          <w:sz w:val="24"/>
          <w:szCs w:val="24"/>
        </w:rPr>
        <w:t>t</w:t>
      </w:r>
      <w:r w:rsidR="00BD0680" w:rsidRPr="00BD0680">
        <w:rPr>
          <w:rFonts w:ascii="Times New Roman" w:eastAsia="MS Mincho" w:hAnsi="Times New Roman" w:cs="Times New Roman"/>
          <w:sz w:val="24"/>
          <w:szCs w:val="24"/>
        </w:rPr>
        <w:t>(27969)</w:t>
      </w:r>
      <w:r w:rsidR="00D16242" w:rsidRPr="00BD0680">
        <w:rPr>
          <w:rFonts w:ascii="Times New Roman" w:eastAsia="MS Mincho" w:hAnsi="Times New Roman" w:cs="Times New Roman"/>
          <w:sz w:val="24"/>
          <w:szCs w:val="24"/>
        </w:rPr>
        <w:t xml:space="preserve"> </w:t>
      </w:r>
      <w:r w:rsidR="00D16242" w:rsidRPr="00042277">
        <w:rPr>
          <w:rFonts w:ascii="Times New Roman" w:eastAsia="MS Mincho" w:hAnsi="Times New Roman" w:cs="Times New Roman"/>
          <w:sz w:val="24"/>
          <w:szCs w:val="24"/>
        </w:rPr>
        <w:t xml:space="preserve">= </w:t>
      </w:r>
      <w:r w:rsidR="00BD0680">
        <w:rPr>
          <w:rFonts w:ascii="Times New Roman" w:eastAsia="MS Mincho" w:hAnsi="Times New Roman" w:cs="Times New Roman"/>
          <w:sz w:val="24"/>
          <w:szCs w:val="24"/>
        </w:rPr>
        <w:t>-16.64</w:t>
      </w:r>
      <w:r w:rsidR="00D16242" w:rsidRPr="00042277">
        <w:rPr>
          <w:rFonts w:ascii="Times New Roman" w:eastAsia="MS Mincho" w:hAnsi="Times New Roman" w:cs="Times New Roman"/>
          <w:sz w:val="24"/>
          <w:szCs w:val="24"/>
        </w:rPr>
        <w:t>,</w:t>
      </w:r>
      <w:r w:rsidR="00D16242" w:rsidRPr="00042277">
        <w:rPr>
          <w:rFonts w:ascii="Times New Roman" w:eastAsia="MS Mincho" w:hAnsi="Times New Roman" w:cs="Times New Roman"/>
          <w:i/>
          <w:sz w:val="24"/>
          <w:szCs w:val="24"/>
        </w:rPr>
        <w:t xml:space="preserve"> p</w:t>
      </w:r>
      <w:r w:rsidR="00D16242" w:rsidRPr="00042277">
        <w:rPr>
          <w:rFonts w:ascii="Times New Roman" w:eastAsia="MS Mincho" w:hAnsi="Times New Roman" w:cs="Times New Roman"/>
          <w:sz w:val="24"/>
          <w:szCs w:val="24"/>
        </w:rPr>
        <w:t xml:space="preserve"> &lt; .001. However, </w:t>
      </w:r>
      <w:r w:rsidR="00DE5B55">
        <w:rPr>
          <w:rFonts w:ascii="Times New Roman" w:eastAsia="MS Mincho" w:hAnsi="Times New Roman" w:cs="Times New Roman"/>
          <w:sz w:val="24"/>
          <w:szCs w:val="24"/>
        </w:rPr>
        <w:t>there were no</w:t>
      </w:r>
      <w:r w:rsidR="00D16242" w:rsidRPr="00042277">
        <w:rPr>
          <w:rFonts w:ascii="Times New Roman" w:eastAsia="MS Mincho" w:hAnsi="Times New Roman" w:cs="Times New Roman"/>
          <w:sz w:val="24"/>
          <w:szCs w:val="24"/>
        </w:rPr>
        <w:t xml:space="preserve"> effects of categorization speed </w:t>
      </w:r>
      <w:r w:rsidR="00DE5B55">
        <w:rPr>
          <w:rFonts w:ascii="Times New Roman" w:eastAsia="MS Mincho" w:hAnsi="Times New Roman" w:cs="Times New Roman"/>
          <w:sz w:val="24"/>
          <w:szCs w:val="24"/>
        </w:rPr>
        <w:t>on</w:t>
      </w:r>
      <w:r w:rsidR="00DE5B55" w:rsidRPr="00042277">
        <w:rPr>
          <w:rFonts w:ascii="Times New Roman" w:eastAsia="MS Mincho" w:hAnsi="Times New Roman" w:cs="Times New Roman"/>
          <w:sz w:val="24"/>
          <w:szCs w:val="24"/>
        </w:rPr>
        <w:t xml:space="preserve"> </w:t>
      </w:r>
      <w:r w:rsidR="00D16242" w:rsidRPr="00042277">
        <w:rPr>
          <w:rFonts w:ascii="Times New Roman" w:eastAsia="MS Mincho" w:hAnsi="Times New Roman" w:cs="Times New Roman"/>
          <w:sz w:val="24"/>
          <w:szCs w:val="24"/>
        </w:rPr>
        <w:t>categorizations (</w:t>
      </w:r>
      <w:r w:rsidR="00E47AB5">
        <w:rPr>
          <w:rFonts w:ascii="Times New Roman" w:eastAsia="MS Mincho" w:hAnsi="Times New Roman" w:cs="Times New Roman"/>
          <w:sz w:val="24"/>
          <w:szCs w:val="24"/>
        </w:rPr>
        <w:t xml:space="preserve">absolute </w:t>
      </w:r>
      <w:r w:rsidR="00E47AB5" w:rsidRPr="00E47AB5">
        <w:rPr>
          <w:rFonts w:ascii="Times New Roman" w:eastAsia="MS Mincho" w:hAnsi="Times New Roman" w:cs="Times New Roman"/>
          <w:i/>
          <w:sz w:val="24"/>
          <w:szCs w:val="24"/>
        </w:rPr>
        <w:t>Z</w:t>
      </w:r>
      <w:r w:rsidR="00E47AB5">
        <w:rPr>
          <w:rFonts w:ascii="Times New Roman" w:eastAsia="MS Mincho" w:hAnsi="Times New Roman" w:cs="Times New Roman"/>
          <w:sz w:val="24"/>
          <w:szCs w:val="24"/>
        </w:rPr>
        <w:t xml:space="preserve">s &lt; 1.42, </w:t>
      </w:r>
      <w:r w:rsidR="00D16242" w:rsidRPr="00042277">
        <w:rPr>
          <w:rFonts w:ascii="Times New Roman" w:eastAsia="MS Mincho" w:hAnsi="Times New Roman" w:cs="Times New Roman"/>
          <w:i/>
          <w:sz w:val="24"/>
          <w:szCs w:val="24"/>
        </w:rPr>
        <w:t>p</w:t>
      </w:r>
      <w:r w:rsidR="00D16242" w:rsidRPr="00042277">
        <w:rPr>
          <w:rFonts w:ascii="Times New Roman" w:eastAsia="MS Mincho" w:hAnsi="Times New Roman" w:cs="Times New Roman"/>
          <w:sz w:val="24"/>
          <w:szCs w:val="24"/>
        </w:rPr>
        <w:t>s &gt; .1</w:t>
      </w:r>
      <w:r w:rsidR="00050BDC">
        <w:rPr>
          <w:rFonts w:ascii="Times New Roman" w:eastAsia="MS Mincho" w:hAnsi="Times New Roman" w:cs="Times New Roman"/>
          <w:sz w:val="24"/>
          <w:szCs w:val="24"/>
        </w:rPr>
        <w:t>6</w:t>
      </w:r>
      <w:r w:rsidR="00D16242" w:rsidRPr="00042277">
        <w:rPr>
          <w:rFonts w:ascii="Times New Roman" w:eastAsia="MS Mincho" w:hAnsi="Times New Roman" w:cs="Times New Roman"/>
          <w:sz w:val="24"/>
          <w:szCs w:val="24"/>
        </w:rPr>
        <w:t>)</w:t>
      </w:r>
      <w:r w:rsidR="00F35ABF">
        <w:rPr>
          <w:rFonts w:ascii="Times New Roman" w:eastAsia="MS Mincho" w:hAnsi="Times New Roman" w:cs="Times New Roman"/>
          <w:sz w:val="24"/>
          <w:szCs w:val="24"/>
        </w:rPr>
        <w:t>.</w:t>
      </w:r>
    </w:p>
    <w:p w14:paraId="513BF05A" w14:textId="223B0FAE" w:rsidR="00D16242" w:rsidRDefault="00802D92" w:rsidP="0093097F">
      <w:pPr>
        <w:spacing w:after="0" w:line="48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t>These exploratory results suggest that i</w:t>
      </w:r>
      <w:r w:rsidR="001D360F">
        <w:rPr>
          <w:rFonts w:ascii="Times New Roman" w:eastAsia="MS Mincho" w:hAnsi="Times New Roman" w:cs="Times New Roman"/>
          <w:sz w:val="24"/>
          <w:szCs w:val="24"/>
        </w:rPr>
        <w:t xml:space="preserve">t is possible previous </w:t>
      </w:r>
      <w:r>
        <w:rPr>
          <w:rFonts w:ascii="Times New Roman" w:eastAsia="MS Mincho" w:hAnsi="Times New Roman" w:cs="Times New Roman"/>
          <w:sz w:val="24"/>
          <w:szCs w:val="24"/>
        </w:rPr>
        <w:t>significant effects attributed to categorization speed</w:t>
      </w:r>
      <w:r w:rsidR="001D360F">
        <w:rPr>
          <w:rFonts w:ascii="Times New Roman" w:eastAsia="MS Mincho" w:hAnsi="Times New Roman" w:cs="Times New Roman"/>
          <w:sz w:val="24"/>
          <w:szCs w:val="24"/>
        </w:rPr>
        <w:t xml:space="preserve"> (e.g., Peery &amp; Bodenhausen</w:t>
      </w:r>
      <w:r w:rsidR="000C596B">
        <w:rPr>
          <w:rFonts w:ascii="Times New Roman" w:eastAsia="MS Mincho" w:hAnsi="Times New Roman" w:cs="Times New Roman"/>
          <w:sz w:val="24"/>
          <w:szCs w:val="24"/>
        </w:rPr>
        <w:t>, 2008</w:t>
      </w:r>
      <w:r w:rsidR="001D360F">
        <w:rPr>
          <w:rFonts w:ascii="Times New Roman" w:eastAsia="MS Mincho" w:hAnsi="Times New Roman" w:cs="Times New Roman"/>
          <w:sz w:val="24"/>
          <w:szCs w:val="24"/>
        </w:rPr>
        <w:t>) were the result of task changes (</w:t>
      </w:r>
      <w:r w:rsidR="00BF70E0">
        <w:rPr>
          <w:rFonts w:ascii="Times New Roman" w:eastAsia="MS Mincho" w:hAnsi="Times New Roman" w:cs="Times New Roman"/>
          <w:sz w:val="24"/>
          <w:szCs w:val="24"/>
        </w:rPr>
        <w:t>see</w:t>
      </w:r>
      <w:r w:rsidR="001D360F">
        <w:rPr>
          <w:rFonts w:ascii="Times New Roman" w:eastAsia="MS Mincho" w:hAnsi="Times New Roman" w:cs="Times New Roman"/>
          <w:sz w:val="24"/>
          <w:szCs w:val="24"/>
        </w:rPr>
        <w:t xml:space="preserve"> our Study 1 task effects) and not categorization speed.</w:t>
      </w:r>
      <w:r>
        <w:rPr>
          <w:rFonts w:ascii="Times New Roman" w:eastAsia="MS Mincho" w:hAnsi="Times New Roman" w:cs="Times New Roman"/>
          <w:sz w:val="24"/>
          <w:szCs w:val="24"/>
        </w:rPr>
        <w:t xml:space="preserve"> We note that there were other differences between our studies and previous research (e.g., we did not include </w:t>
      </w:r>
      <w:r w:rsidR="009F1435">
        <w:rPr>
          <w:rFonts w:ascii="Times New Roman" w:eastAsia="MS Mincho" w:hAnsi="Times New Roman" w:cs="Times New Roman"/>
          <w:sz w:val="24"/>
          <w:szCs w:val="24"/>
        </w:rPr>
        <w:t>ancestry information about targets</w:t>
      </w:r>
      <w:r w:rsidR="00140CEA">
        <w:rPr>
          <w:rFonts w:ascii="Times New Roman" w:eastAsia="MS Mincho" w:hAnsi="Times New Roman" w:cs="Times New Roman"/>
          <w:sz w:val="24"/>
          <w:szCs w:val="24"/>
        </w:rPr>
        <w:t xml:space="preserve">; but </w:t>
      </w:r>
      <w:r w:rsidR="001646C4">
        <w:rPr>
          <w:rFonts w:ascii="Times New Roman" w:eastAsia="MS Mincho" w:hAnsi="Times New Roman" w:cs="Times New Roman"/>
          <w:sz w:val="24"/>
          <w:szCs w:val="24"/>
        </w:rPr>
        <w:t>see</w:t>
      </w:r>
      <w:r w:rsidR="00140CEA">
        <w:rPr>
          <w:rFonts w:ascii="Times New Roman" w:eastAsia="MS Mincho" w:hAnsi="Times New Roman" w:cs="Times New Roman"/>
          <w:sz w:val="24"/>
          <w:szCs w:val="24"/>
        </w:rPr>
        <w:t xml:space="preserve"> Study 2’s Multiracial salience manipulation</w:t>
      </w:r>
      <w:r w:rsidR="009F1435">
        <w:rPr>
          <w:rFonts w:ascii="Times New Roman" w:eastAsia="MS Mincho" w:hAnsi="Times New Roman" w:cs="Times New Roman"/>
          <w:sz w:val="24"/>
          <w:szCs w:val="24"/>
        </w:rPr>
        <w:t>) that could also help explain these differences. Additionally, stronger manipulations of categorization speed (e.g., limiting response times in the task rather than manipulating instructions; Chen &amp; Hamilton, 2012) might show significant effects. However, we believe our results are in line with our argument that features of task should be carefully considered in studies of categorization of mixed-features stimuli.</w:t>
      </w:r>
    </w:p>
    <w:p w14:paraId="0BB08DFD" w14:textId="50A3CFED" w:rsidR="0084619A" w:rsidRPr="00042277" w:rsidRDefault="0084619A" w:rsidP="00C66E9A">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Reaction t</w:t>
      </w:r>
      <w:r w:rsidRPr="00D16242">
        <w:rPr>
          <w:rFonts w:ascii="Times New Roman" w:hAnsi="Times New Roman" w:cs="Times New Roman"/>
          <w:b/>
          <w:sz w:val="24"/>
          <w:szCs w:val="24"/>
        </w:rPr>
        <w:t>imes</w:t>
      </w:r>
      <w:r w:rsidR="00C66E9A">
        <w:rPr>
          <w:rFonts w:ascii="Times New Roman" w:hAnsi="Times New Roman" w:cs="Times New Roman"/>
          <w:b/>
          <w:sz w:val="24"/>
          <w:szCs w:val="24"/>
        </w:rPr>
        <w:t>.</w:t>
      </w:r>
      <w:r w:rsidR="00C66E9A">
        <w:rPr>
          <w:rFonts w:ascii="Times New Roman" w:hAnsi="Times New Roman" w:cs="Times New Roman"/>
          <w:color w:val="141413"/>
          <w:sz w:val="24"/>
          <w:szCs w:val="24"/>
          <w:lang w:eastAsia="ja-JP"/>
        </w:rPr>
        <w:t xml:space="preserve"> </w:t>
      </w:r>
      <w:r w:rsidR="00227B8B" w:rsidRPr="00B027C5">
        <w:rPr>
          <w:rFonts w:ascii="Times New Roman" w:hAnsi="Times New Roman" w:cs="Times New Roman"/>
          <w:color w:val="141413"/>
          <w:sz w:val="24"/>
          <w:szCs w:val="24"/>
          <w:lang w:eastAsia="ja-JP"/>
        </w:rPr>
        <w:t>Reaction time</w:t>
      </w:r>
      <w:r w:rsidR="00227B8B">
        <w:rPr>
          <w:rFonts w:ascii="Times New Roman" w:hAnsi="Times New Roman" w:cs="Times New Roman"/>
          <w:color w:val="141413"/>
          <w:sz w:val="24"/>
          <w:szCs w:val="24"/>
          <w:lang w:eastAsia="ja-JP"/>
        </w:rPr>
        <w:t>s</w:t>
      </w:r>
      <w:r w:rsidR="00227B8B" w:rsidRPr="00B027C5">
        <w:rPr>
          <w:rFonts w:ascii="Times New Roman" w:hAnsi="Times New Roman" w:cs="Times New Roman"/>
          <w:color w:val="141413"/>
          <w:sz w:val="24"/>
          <w:szCs w:val="24"/>
          <w:lang w:eastAsia="ja-JP"/>
        </w:rPr>
        <w:t xml:space="preserve"> for the </w:t>
      </w:r>
      <w:r w:rsidR="00227B8B">
        <w:rPr>
          <w:rFonts w:ascii="Times New Roman" w:hAnsi="Times New Roman" w:cs="Times New Roman"/>
          <w:color w:val="141413"/>
          <w:sz w:val="24"/>
          <w:szCs w:val="24"/>
          <w:lang w:eastAsia="ja-JP"/>
        </w:rPr>
        <w:t>forced-choice tasks were recorded at key press, and for the free-response</w:t>
      </w:r>
      <w:r w:rsidR="00227B8B" w:rsidRPr="00B027C5">
        <w:rPr>
          <w:rFonts w:ascii="Times New Roman" w:hAnsi="Times New Roman" w:cs="Times New Roman"/>
          <w:color w:val="141413"/>
          <w:sz w:val="24"/>
          <w:szCs w:val="24"/>
          <w:lang w:eastAsia="ja-JP"/>
        </w:rPr>
        <w:t xml:space="preserve"> </w:t>
      </w:r>
      <w:r w:rsidR="00227B8B">
        <w:rPr>
          <w:rFonts w:ascii="Times New Roman" w:hAnsi="Times New Roman" w:cs="Times New Roman"/>
          <w:color w:val="141413"/>
          <w:sz w:val="24"/>
          <w:szCs w:val="24"/>
          <w:lang w:eastAsia="ja-JP"/>
        </w:rPr>
        <w:t xml:space="preserve">task </w:t>
      </w:r>
      <w:r w:rsidR="00227B8B" w:rsidRPr="00B027C5">
        <w:rPr>
          <w:rFonts w:ascii="Times New Roman" w:hAnsi="Times New Roman" w:cs="Times New Roman"/>
          <w:color w:val="141413"/>
          <w:sz w:val="24"/>
          <w:szCs w:val="24"/>
          <w:lang w:eastAsia="ja-JP"/>
        </w:rPr>
        <w:t>at the time the participant started speaking.</w:t>
      </w:r>
      <w:r w:rsidR="00227B8B">
        <w:rPr>
          <w:rFonts w:ascii="Times New Roman" w:hAnsi="Times New Roman" w:cs="Times New Roman"/>
          <w:color w:val="141413"/>
          <w:sz w:val="24"/>
          <w:szCs w:val="24"/>
          <w:lang w:eastAsia="ja-JP"/>
        </w:rPr>
        <w:t xml:space="preserve"> </w:t>
      </w:r>
      <w:r w:rsidRPr="00042277">
        <w:rPr>
          <w:rFonts w:ascii="Times New Roman" w:hAnsi="Times New Roman" w:cs="Times New Roman"/>
          <w:sz w:val="24"/>
          <w:szCs w:val="24"/>
        </w:rPr>
        <w:t>Reaction times (</w:t>
      </w:r>
      <w:r>
        <w:rPr>
          <w:rFonts w:ascii="Times New Roman" w:hAnsi="Times New Roman" w:cs="Times New Roman"/>
          <w:sz w:val="24"/>
          <w:szCs w:val="24"/>
        </w:rPr>
        <w:t>reported only for the fast condition, but same pattern is found for deliberative condition response times</w:t>
      </w:r>
      <w:r w:rsidRPr="00042277">
        <w:rPr>
          <w:rFonts w:ascii="Times New Roman" w:hAnsi="Times New Roman" w:cs="Times New Roman"/>
          <w:sz w:val="24"/>
          <w:szCs w:val="24"/>
        </w:rPr>
        <w:t xml:space="preserve">) were processed in the following way: first, reaction times below 300 ms and above 3000 ms were </w:t>
      </w:r>
      <w:r w:rsidR="00BA7293">
        <w:rPr>
          <w:rFonts w:ascii="Times New Roman" w:hAnsi="Times New Roman" w:cs="Times New Roman"/>
          <w:sz w:val="24"/>
          <w:szCs w:val="24"/>
        </w:rPr>
        <w:t>removed</w:t>
      </w:r>
      <w:r w:rsidR="00BA7293" w:rsidRPr="00042277">
        <w:rPr>
          <w:rFonts w:ascii="Times New Roman" w:hAnsi="Times New Roman" w:cs="Times New Roman"/>
          <w:sz w:val="24"/>
          <w:szCs w:val="24"/>
        </w:rPr>
        <w:t xml:space="preserve"> </w:t>
      </w:r>
      <w:r w:rsidRPr="00042277">
        <w:rPr>
          <w:rFonts w:ascii="Times New Roman" w:hAnsi="Times New Roman" w:cs="Times New Roman"/>
          <w:sz w:val="24"/>
          <w:szCs w:val="24"/>
        </w:rPr>
        <w:t xml:space="preserve">given our </w:t>
      </w:r>
      <w:r w:rsidR="00BA7293">
        <w:rPr>
          <w:rFonts w:ascii="Times New Roman" w:hAnsi="Times New Roman" w:cs="Times New Roman"/>
          <w:sz w:val="24"/>
          <w:szCs w:val="24"/>
        </w:rPr>
        <w:t>assumption</w:t>
      </w:r>
      <w:r w:rsidR="00BA7293" w:rsidRPr="00042277">
        <w:rPr>
          <w:rFonts w:ascii="Times New Roman" w:hAnsi="Times New Roman" w:cs="Times New Roman"/>
          <w:sz w:val="24"/>
          <w:szCs w:val="24"/>
        </w:rPr>
        <w:t xml:space="preserve"> </w:t>
      </w:r>
      <w:r w:rsidRPr="00042277">
        <w:rPr>
          <w:rFonts w:ascii="Times New Roman" w:hAnsi="Times New Roman" w:cs="Times New Roman"/>
          <w:sz w:val="24"/>
          <w:szCs w:val="24"/>
        </w:rPr>
        <w:t xml:space="preserve">that these values </w:t>
      </w:r>
      <w:r w:rsidR="00324A91">
        <w:rPr>
          <w:rFonts w:ascii="Times New Roman" w:hAnsi="Times New Roman" w:cs="Times New Roman"/>
          <w:sz w:val="24"/>
          <w:szCs w:val="24"/>
        </w:rPr>
        <w:t>were</w:t>
      </w:r>
      <w:r w:rsidR="00324A91" w:rsidRPr="00042277">
        <w:rPr>
          <w:rFonts w:ascii="Times New Roman" w:hAnsi="Times New Roman" w:cs="Times New Roman"/>
          <w:sz w:val="24"/>
          <w:szCs w:val="24"/>
        </w:rPr>
        <w:t xml:space="preserve"> </w:t>
      </w:r>
      <w:r w:rsidR="00BA7293">
        <w:rPr>
          <w:rFonts w:ascii="Times New Roman" w:hAnsi="Times New Roman" w:cs="Times New Roman"/>
          <w:sz w:val="24"/>
          <w:szCs w:val="24"/>
        </w:rPr>
        <w:t xml:space="preserve">most </w:t>
      </w:r>
      <w:r w:rsidRPr="00042277">
        <w:rPr>
          <w:rFonts w:ascii="Times New Roman" w:hAnsi="Times New Roman" w:cs="Times New Roman"/>
          <w:sz w:val="24"/>
          <w:szCs w:val="24"/>
        </w:rPr>
        <w:t xml:space="preserve">likely be the result of incorrect triggers from the microphone (either the participant made a non-verbal noise, did not speak loudly enough, etc.). </w:t>
      </w:r>
      <w:r w:rsidR="00E53811" w:rsidRPr="00042277">
        <w:rPr>
          <w:rFonts w:ascii="Times New Roman" w:hAnsi="Times New Roman" w:cs="Times New Roman"/>
          <w:sz w:val="24"/>
          <w:szCs w:val="24"/>
        </w:rPr>
        <w:t xml:space="preserve">Additionally, we </w:t>
      </w:r>
      <w:r w:rsidR="00BA7293">
        <w:rPr>
          <w:rFonts w:ascii="Times New Roman" w:hAnsi="Times New Roman" w:cs="Times New Roman"/>
          <w:sz w:val="24"/>
          <w:szCs w:val="24"/>
        </w:rPr>
        <w:t>removed</w:t>
      </w:r>
      <w:r w:rsidR="00E53811" w:rsidRPr="00042277">
        <w:rPr>
          <w:rFonts w:ascii="Times New Roman" w:hAnsi="Times New Roman" w:cs="Times New Roman"/>
          <w:sz w:val="24"/>
          <w:szCs w:val="24"/>
        </w:rPr>
        <w:t xml:space="preserve"> values greater than 2 standard deviations above or below the mean, and log transformed the data. </w:t>
      </w:r>
      <w:r w:rsidR="00E53811">
        <w:rPr>
          <w:rFonts w:ascii="Times New Roman" w:hAnsi="Times New Roman" w:cs="Times New Roman"/>
          <w:sz w:val="24"/>
          <w:szCs w:val="24"/>
        </w:rPr>
        <w:t xml:space="preserve">All results are exploratory. </w:t>
      </w:r>
      <w:r w:rsidR="00E53811" w:rsidRPr="00042277">
        <w:rPr>
          <w:rFonts w:ascii="Times New Roman" w:hAnsi="Times New Roman" w:cs="Times New Roman"/>
          <w:sz w:val="24"/>
          <w:szCs w:val="24"/>
        </w:rPr>
        <w:t xml:space="preserve"> </w:t>
      </w:r>
    </w:p>
    <w:p w14:paraId="488B1505" w14:textId="4C4EB260" w:rsidR="007C1C68" w:rsidRPr="002E46AA" w:rsidRDefault="00382FF2" w:rsidP="002E46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w:t>
      </w:r>
      <w:r w:rsidR="00324A91">
        <w:rPr>
          <w:rFonts w:ascii="Times New Roman" w:hAnsi="Times New Roman" w:cs="Times New Roman"/>
          <w:sz w:val="24"/>
          <w:szCs w:val="24"/>
        </w:rPr>
        <w:t xml:space="preserve">articipants responded faster to </w:t>
      </w:r>
      <w:r w:rsidR="0084619A" w:rsidRPr="00042277">
        <w:rPr>
          <w:rFonts w:ascii="Times New Roman" w:hAnsi="Times New Roman" w:cs="Times New Roman"/>
          <w:sz w:val="24"/>
          <w:szCs w:val="24"/>
        </w:rPr>
        <w:t xml:space="preserve">simpler tasks (i.e., those with fewer response options) than </w:t>
      </w:r>
      <w:r w:rsidR="00324A91">
        <w:rPr>
          <w:rFonts w:ascii="Times New Roman" w:hAnsi="Times New Roman" w:cs="Times New Roman"/>
          <w:sz w:val="24"/>
          <w:szCs w:val="24"/>
        </w:rPr>
        <w:t xml:space="preserve">to </w:t>
      </w:r>
      <w:r w:rsidR="0084619A" w:rsidRPr="00042277">
        <w:rPr>
          <w:rFonts w:ascii="Times New Roman" w:hAnsi="Times New Roman" w:cs="Times New Roman"/>
          <w:sz w:val="24"/>
          <w:szCs w:val="24"/>
        </w:rPr>
        <w:t xml:space="preserve">more complex tasks (i.e., those with more response options or the free naming task), </w:t>
      </w:r>
      <w:r w:rsidR="0084619A" w:rsidRPr="00B80910">
        <w:rPr>
          <w:rFonts w:ascii="Times New Roman" w:hAnsi="Times New Roman" w:cs="Times New Roman"/>
          <w:i/>
          <w:sz w:val="24"/>
          <w:szCs w:val="24"/>
        </w:rPr>
        <w:t>F</w:t>
      </w:r>
      <w:r w:rsidR="0084619A" w:rsidRPr="00042277">
        <w:rPr>
          <w:rFonts w:ascii="Times New Roman" w:hAnsi="Times New Roman" w:cs="Times New Roman"/>
          <w:sz w:val="24"/>
          <w:szCs w:val="24"/>
        </w:rPr>
        <w:t xml:space="preserve">(3, 90.35) = 15.49, </w:t>
      </w:r>
      <w:r w:rsidR="0084619A" w:rsidRPr="00B80910">
        <w:rPr>
          <w:rFonts w:ascii="Times New Roman" w:hAnsi="Times New Roman" w:cs="Times New Roman"/>
          <w:i/>
          <w:sz w:val="24"/>
          <w:szCs w:val="24"/>
        </w:rPr>
        <w:t>p</w:t>
      </w:r>
      <w:r w:rsidR="0084619A" w:rsidRPr="00042277">
        <w:rPr>
          <w:rFonts w:ascii="Times New Roman" w:hAnsi="Times New Roman" w:cs="Times New Roman"/>
          <w:sz w:val="24"/>
          <w:szCs w:val="24"/>
        </w:rPr>
        <w:t xml:space="preserve"> &lt; .001. We note that comparability between the </w:t>
      </w:r>
      <w:r w:rsidR="0084619A">
        <w:rPr>
          <w:rFonts w:ascii="Times New Roman" w:hAnsi="Times New Roman" w:cs="Times New Roman"/>
          <w:sz w:val="24"/>
          <w:szCs w:val="24"/>
        </w:rPr>
        <w:t>free-naming</w:t>
      </w:r>
      <w:r w:rsidR="0084619A" w:rsidRPr="00042277">
        <w:rPr>
          <w:rFonts w:ascii="Times New Roman" w:hAnsi="Times New Roman" w:cs="Times New Roman"/>
          <w:sz w:val="24"/>
          <w:szCs w:val="24"/>
        </w:rPr>
        <w:t xml:space="preserve"> and the other tasks is limited given potential differences between motor and speech responses. Across tasks, the respon</w:t>
      </w:r>
      <w:r w:rsidR="0084619A">
        <w:rPr>
          <w:rFonts w:ascii="Times New Roman" w:hAnsi="Times New Roman" w:cs="Times New Roman"/>
          <w:sz w:val="24"/>
          <w:szCs w:val="24"/>
        </w:rPr>
        <w:t>se times</w:t>
      </w:r>
      <w:r w:rsidR="0084619A" w:rsidRPr="00042277">
        <w:rPr>
          <w:rFonts w:ascii="Times New Roman" w:hAnsi="Times New Roman" w:cs="Times New Roman"/>
          <w:sz w:val="24"/>
          <w:szCs w:val="24"/>
        </w:rPr>
        <w:t xml:space="preserve"> fit a quadratic pattern well, with responses to targets at the center of the racial continuum taking longer to categorize</w:t>
      </w:r>
      <w:r w:rsidR="00A2157A">
        <w:rPr>
          <w:rFonts w:ascii="Times New Roman" w:hAnsi="Times New Roman" w:cs="Times New Roman"/>
          <w:sz w:val="24"/>
          <w:szCs w:val="24"/>
        </w:rPr>
        <w:t>,</w:t>
      </w:r>
      <w:r w:rsidR="0084619A" w:rsidRPr="00042277">
        <w:rPr>
          <w:rFonts w:ascii="Times New Roman" w:hAnsi="Times New Roman" w:cs="Times New Roman"/>
          <w:sz w:val="24"/>
          <w:szCs w:val="24"/>
        </w:rPr>
        <w:t xml:space="preserve"> </w:t>
      </w:r>
      <w:r w:rsidR="0084619A" w:rsidRPr="00887852">
        <w:rPr>
          <w:rFonts w:ascii="Times New Roman" w:hAnsi="Times New Roman" w:cs="Times New Roman"/>
          <w:i/>
          <w:sz w:val="24"/>
          <w:szCs w:val="24"/>
        </w:rPr>
        <w:t>b</w:t>
      </w:r>
      <w:r w:rsidR="0084619A" w:rsidRPr="00042277">
        <w:rPr>
          <w:rFonts w:ascii="Times New Roman" w:hAnsi="Times New Roman" w:cs="Times New Roman"/>
          <w:sz w:val="24"/>
          <w:szCs w:val="24"/>
        </w:rPr>
        <w:t xml:space="preserve"> = -.05, SE = .005, </w:t>
      </w:r>
      <w:r w:rsidR="0084619A" w:rsidRPr="00887852">
        <w:rPr>
          <w:rFonts w:ascii="Times New Roman" w:hAnsi="Times New Roman" w:cs="Times New Roman"/>
          <w:i/>
          <w:sz w:val="24"/>
          <w:szCs w:val="24"/>
        </w:rPr>
        <w:t>t</w:t>
      </w:r>
      <w:r w:rsidR="0084619A" w:rsidRPr="00042277">
        <w:rPr>
          <w:rFonts w:ascii="Times New Roman" w:hAnsi="Times New Roman" w:cs="Times New Roman"/>
          <w:sz w:val="24"/>
          <w:szCs w:val="24"/>
        </w:rPr>
        <w:t xml:space="preserve">(91.09) = -10.24, </w:t>
      </w:r>
      <w:r w:rsidR="0084619A" w:rsidRPr="00887852">
        <w:rPr>
          <w:rFonts w:ascii="Times New Roman" w:hAnsi="Times New Roman" w:cs="Times New Roman"/>
          <w:i/>
          <w:sz w:val="24"/>
          <w:szCs w:val="24"/>
        </w:rPr>
        <w:t>p</w:t>
      </w:r>
      <w:r w:rsidR="0084619A" w:rsidRPr="00042277">
        <w:rPr>
          <w:rFonts w:ascii="Times New Roman" w:hAnsi="Times New Roman" w:cs="Times New Roman"/>
          <w:sz w:val="24"/>
          <w:szCs w:val="24"/>
        </w:rPr>
        <w:t xml:space="preserve"> &lt; .001. </w:t>
      </w:r>
      <w:r w:rsidR="0084619A" w:rsidRPr="00042277">
        <w:rPr>
          <w:rFonts w:ascii="Times New Roman" w:eastAsia="MS Mincho" w:hAnsi="Times New Roman" w:cs="Times New Roman"/>
          <w:sz w:val="24"/>
          <w:szCs w:val="24"/>
        </w:rPr>
        <w:t xml:space="preserve">This finding suggests that 50% faces </w:t>
      </w:r>
      <w:r w:rsidR="00324A91">
        <w:rPr>
          <w:rFonts w:ascii="Times New Roman" w:eastAsia="MS Mincho" w:hAnsi="Times New Roman" w:cs="Times New Roman"/>
          <w:sz w:val="24"/>
          <w:szCs w:val="24"/>
        </w:rPr>
        <w:t>were</w:t>
      </w:r>
      <w:r w:rsidR="00324A91" w:rsidRPr="00042277">
        <w:rPr>
          <w:rFonts w:ascii="Times New Roman" w:eastAsia="MS Mincho" w:hAnsi="Times New Roman" w:cs="Times New Roman"/>
          <w:sz w:val="24"/>
          <w:szCs w:val="24"/>
        </w:rPr>
        <w:t xml:space="preserve"> </w:t>
      </w:r>
      <w:r w:rsidR="00324A91">
        <w:rPr>
          <w:rFonts w:ascii="Times New Roman" w:eastAsia="MS Mincho" w:hAnsi="Times New Roman" w:cs="Times New Roman"/>
          <w:sz w:val="24"/>
          <w:szCs w:val="24"/>
        </w:rPr>
        <w:t>the most</w:t>
      </w:r>
      <w:r w:rsidR="0084619A" w:rsidRPr="00042277">
        <w:rPr>
          <w:rFonts w:ascii="Times New Roman" w:eastAsia="MS Mincho" w:hAnsi="Times New Roman" w:cs="Times New Roman"/>
          <w:sz w:val="24"/>
          <w:szCs w:val="24"/>
        </w:rPr>
        <w:t xml:space="preserve"> </w:t>
      </w:r>
      <w:r w:rsidR="00324A91">
        <w:rPr>
          <w:rFonts w:ascii="Times New Roman" w:eastAsia="MS Mincho" w:hAnsi="Times New Roman" w:cs="Times New Roman"/>
          <w:sz w:val="24"/>
          <w:szCs w:val="24"/>
        </w:rPr>
        <w:t xml:space="preserve">racially </w:t>
      </w:r>
      <w:r w:rsidR="0084619A" w:rsidRPr="00042277">
        <w:rPr>
          <w:rFonts w:ascii="Times New Roman" w:eastAsia="MS Mincho" w:hAnsi="Times New Roman" w:cs="Times New Roman"/>
          <w:sz w:val="24"/>
          <w:szCs w:val="24"/>
        </w:rPr>
        <w:t xml:space="preserve">ambiguous </w:t>
      </w:r>
      <w:r w:rsidR="00324A91">
        <w:rPr>
          <w:rFonts w:ascii="Times New Roman" w:eastAsia="MS Mincho" w:hAnsi="Times New Roman" w:cs="Times New Roman"/>
          <w:sz w:val="24"/>
          <w:szCs w:val="24"/>
        </w:rPr>
        <w:t>to our participants</w:t>
      </w:r>
      <w:r>
        <w:rPr>
          <w:rFonts w:ascii="Times New Roman" w:eastAsia="MS Mincho" w:hAnsi="Times New Roman" w:cs="Times New Roman"/>
          <w:sz w:val="24"/>
          <w:szCs w:val="24"/>
        </w:rPr>
        <w:t>.</w:t>
      </w:r>
      <w:r w:rsidR="0084619A" w:rsidRPr="00042277">
        <w:rPr>
          <w:rFonts w:ascii="Times New Roman" w:eastAsia="MS Mincho" w:hAnsi="Times New Roman" w:cs="Times New Roman"/>
          <w:sz w:val="24"/>
          <w:szCs w:val="24"/>
        </w:rPr>
        <w:t xml:space="preserve"> </w:t>
      </w:r>
    </w:p>
    <w:p w14:paraId="1B7BE272" w14:textId="1AB237E3" w:rsidR="00D16242" w:rsidRDefault="00D16242" w:rsidP="00846F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Study 2</w:t>
      </w:r>
    </w:p>
    <w:p w14:paraId="2CC561C1" w14:textId="465F65D7" w:rsidR="003302CF" w:rsidRDefault="003302CF" w:rsidP="000B128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Stimuli </w:t>
      </w:r>
      <w:r w:rsidR="00C66E9A">
        <w:rPr>
          <w:rFonts w:ascii="Times New Roman" w:hAnsi="Times New Roman" w:cs="Times New Roman"/>
          <w:b/>
          <w:sz w:val="24"/>
          <w:szCs w:val="24"/>
        </w:rPr>
        <w:t>C</w:t>
      </w:r>
      <w:r>
        <w:rPr>
          <w:rFonts w:ascii="Times New Roman" w:hAnsi="Times New Roman" w:cs="Times New Roman"/>
          <w:b/>
          <w:sz w:val="24"/>
          <w:szCs w:val="24"/>
        </w:rPr>
        <w:t>reation</w:t>
      </w:r>
    </w:p>
    <w:p w14:paraId="70E27BD8" w14:textId="61941F44" w:rsidR="003302CF" w:rsidRDefault="003302CF" w:rsidP="003302CF">
      <w:pPr>
        <w:spacing w:after="0" w:line="480" w:lineRule="auto"/>
        <w:ind w:firstLine="720"/>
        <w:rPr>
          <w:rFonts w:ascii="Times New Roman" w:hAnsi="Times New Roman" w:cs="Times New Roman"/>
          <w:sz w:val="24"/>
          <w:szCs w:val="24"/>
        </w:rPr>
      </w:pPr>
      <w:r w:rsidRPr="003302CF">
        <w:rPr>
          <w:rFonts w:ascii="Times New Roman" w:hAnsi="Times New Roman" w:cs="Times New Roman"/>
          <w:sz w:val="24"/>
          <w:szCs w:val="24"/>
        </w:rPr>
        <w:t>Photographs of real faces were drawn from two sources: the Chicago Face Database (Ma, Correll, &amp; Wittenbrink, 2015), and a series of real Black-White Multiracial faces collected by Pauker, Ambady, and Freeman (2013). Faces from the Chicago Face Database were selected to be unambiguously Black or White. We selected our stimuli to be among the better resolution photographs in the Pauker et al. (2013) stimuli set.</w:t>
      </w:r>
      <w:r w:rsidR="005E2E0D">
        <w:rPr>
          <w:rFonts w:ascii="Times New Roman" w:hAnsi="Times New Roman" w:cs="Times New Roman"/>
          <w:sz w:val="24"/>
          <w:szCs w:val="24"/>
        </w:rPr>
        <w:t xml:space="preserve"> Inclusion of real faces addresses multiple issues with the creation of morphed stimuli in our previous study, including potential confounds associated with digital manipulation, our decision to match pre-morphed faces on gender and other characteristics that may not reflect how racial mixing operates in real life, and, relatedly, making our findings more relevant to actual mixed-race targets by increasing ecological validity. </w:t>
      </w:r>
    </w:p>
    <w:p w14:paraId="4DEEAD7B" w14:textId="58821DB3" w:rsidR="00C66E9A" w:rsidRDefault="00C66E9A" w:rsidP="00B741CB">
      <w:pPr>
        <w:spacing w:after="0" w:line="48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Results</w:t>
      </w:r>
    </w:p>
    <w:p w14:paraId="0A805ABC" w14:textId="6B0B6EED" w:rsidR="00D82997" w:rsidRPr="003302CF" w:rsidRDefault="00D82997" w:rsidP="00C66E9A">
      <w:pPr>
        <w:spacing w:after="0" w:line="480" w:lineRule="auto"/>
        <w:ind w:firstLine="720"/>
        <w:rPr>
          <w:rFonts w:ascii="Times New Roman" w:hAnsi="Times New Roman" w:cs="Times New Roman"/>
          <w:sz w:val="24"/>
          <w:szCs w:val="24"/>
        </w:rPr>
      </w:pPr>
      <w:r w:rsidRPr="00D82997">
        <w:rPr>
          <w:rFonts w:ascii="Times New Roman" w:eastAsia="MS Mincho" w:hAnsi="Times New Roman" w:cs="Times New Roman"/>
          <w:b/>
          <w:sz w:val="24"/>
          <w:szCs w:val="24"/>
        </w:rPr>
        <w:t xml:space="preserve">Other </w:t>
      </w:r>
      <w:r w:rsidR="00C66E9A">
        <w:rPr>
          <w:rFonts w:ascii="Times New Roman" w:eastAsia="MS Mincho" w:hAnsi="Times New Roman" w:cs="Times New Roman"/>
          <w:b/>
          <w:sz w:val="24"/>
          <w:szCs w:val="24"/>
        </w:rPr>
        <w:t>c</w:t>
      </w:r>
      <w:r w:rsidRPr="00D82997">
        <w:rPr>
          <w:rFonts w:ascii="Times New Roman" w:eastAsia="MS Mincho" w:hAnsi="Times New Roman" w:cs="Times New Roman"/>
          <w:b/>
          <w:sz w:val="24"/>
          <w:szCs w:val="24"/>
        </w:rPr>
        <w:t xml:space="preserve">ategorization </w:t>
      </w:r>
      <w:r w:rsidR="00C66E9A">
        <w:rPr>
          <w:rFonts w:ascii="Times New Roman" w:eastAsia="MS Mincho" w:hAnsi="Times New Roman" w:cs="Times New Roman"/>
          <w:b/>
          <w:sz w:val="24"/>
          <w:szCs w:val="24"/>
        </w:rPr>
        <w:t>r</w:t>
      </w:r>
      <w:r w:rsidRPr="00D82997">
        <w:rPr>
          <w:rFonts w:ascii="Times New Roman" w:eastAsia="MS Mincho" w:hAnsi="Times New Roman" w:cs="Times New Roman"/>
          <w:b/>
          <w:sz w:val="24"/>
          <w:szCs w:val="24"/>
        </w:rPr>
        <w:t>esults</w:t>
      </w:r>
      <w:r w:rsidR="00C66E9A">
        <w:rPr>
          <w:rFonts w:ascii="Times New Roman" w:eastAsia="MS Mincho" w:hAnsi="Times New Roman" w:cs="Times New Roman"/>
          <w:b/>
          <w:sz w:val="24"/>
          <w:szCs w:val="24"/>
        </w:rPr>
        <w:t>.</w:t>
      </w:r>
      <w:r w:rsidR="00C66E9A">
        <w:rPr>
          <w:rFonts w:ascii="Times New Roman" w:hAnsi="Times New Roman" w:cs="Times New Roman"/>
          <w:sz w:val="24"/>
          <w:szCs w:val="24"/>
        </w:rPr>
        <w:t xml:space="preserve"> </w:t>
      </w:r>
      <w:r w:rsidRPr="00D82997">
        <w:rPr>
          <w:rFonts w:ascii="Times New Roman" w:hAnsi="Times New Roman" w:cs="Times New Roman"/>
          <w:sz w:val="24"/>
          <w:szCs w:val="24"/>
        </w:rPr>
        <w:t>We found that alternative categorizations (84%) were significantly more common than White categorizations (16%), χ²(1) = 20.50, p &lt; .001. Alternative categorizations (94%) were also more common than Black categorizations (6%), χ²(1) = 61.35, p &lt; .001.</w:t>
      </w:r>
      <w:r>
        <w:rPr>
          <w:rFonts w:ascii="Times New Roman" w:hAnsi="Times New Roman" w:cs="Times New Roman"/>
          <w:sz w:val="24"/>
          <w:szCs w:val="24"/>
        </w:rPr>
        <w:t xml:space="preserve"> </w:t>
      </w:r>
    </w:p>
    <w:p w14:paraId="4C177D0A" w14:textId="065BF59C" w:rsidR="0084619A" w:rsidRPr="0084619A" w:rsidRDefault="0084619A" w:rsidP="00C66E9A">
      <w:pPr>
        <w:spacing w:after="0" w:line="480" w:lineRule="auto"/>
        <w:ind w:firstLine="720"/>
        <w:rPr>
          <w:rFonts w:ascii="Times New Roman" w:hAnsi="Times New Roman" w:cs="Times New Roman"/>
          <w:sz w:val="24"/>
          <w:szCs w:val="24"/>
        </w:rPr>
      </w:pPr>
      <w:r w:rsidRPr="00D16242">
        <w:rPr>
          <w:rFonts w:ascii="Times New Roman" w:hAnsi="Times New Roman" w:cs="Times New Roman"/>
          <w:b/>
          <w:sz w:val="24"/>
          <w:szCs w:val="24"/>
        </w:rPr>
        <w:lastRenderedPageBreak/>
        <w:t>Exploratory measures</w:t>
      </w:r>
      <w:r w:rsidR="00C66E9A">
        <w:rPr>
          <w:rFonts w:ascii="Times New Roman" w:hAnsi="Times New Roman" w:cs="Times New Roman"/>
          <w:b/>
          <w:sz w:val="24"/>
          <w:szCs w:val="24"/>
        </w:rPr>
        <w:t>.</w:t>
      </w:r>
      <w:r w:rsidR="00C66E9A">
        <w:rPr>
          <w:rFonts w:ascii="Times New Roman" w:hAnsi="Times New Roman" w:cs="Times New Roman"/>
          <w:sz w:val="24"/>
          <w:szCs w:val="24"/>
        </w:rPr>
        <w:t xml:space="preserve"> </w:t>
      </w:r>
      <w:r w:rsidR="00B60D62">
        <w:rPr>
          <w:rFonts w:ascii="Times New Roman" w:hAnsi="Times New Roman" w:cs="Times New Roman"/>
          <w:sz w:val="24"/>
          <w:szCs w:val="24"/>
        </w:rPr>
        <w:t>A</w:t>
      </w:r>
      <w:r>
        <w:rPr>
          <w:rFonts w:ascii="Times New Roman" w:hAnsi="Times New Roman" w:cs="Times New Roman"/>
          <w:sz w:val="24"/>
          <w:szCs w:val="24"/>
        </w:rPr>
        <w:t xml:space="preserve"> genetic</w:t>
      </w:r>
      <w:r w:rsidRPr="00042277">
        <w:rPr>
          <w:rFonts w:ascii="Times New Roman" w:hAnsi="Times New Roman" w:cs="Times New Roman"/>
          <w:sz w:val="24"/>
          <w:szCs w:val="24"/>
        </w:rPr>
        <w:t xml:space="preserve"> overlap</w:t>
      </w:r>
      <w:r>
        <w:rPr>
          <w:rFonts w:ascii="Times New Roman" w:hAnsi="Times New Roman" w:cs="Times New Roman"/>
          <w:sz w:val="24"/>
          <w:szCs w:val="24"/>
        </w:rPr>
        <w:t xml:space="preserve"> measure</w:t>
      </w:r>
      <w:r w:rsidRPr="00042277">
        <w:rPr>
          <w:rFonts w:ascii="Times New Roman" w:hAnsi="Times New Roman" w:cs="Times New Roman"/>
          <w:sz w:val="24"/>
          <w:szCs w:val="24"/>
        </w:rPr>
        <w:t xml:space="preserve"> asked participants to indicate what percentage of genes (0% - 100%) different combinations of races had in common</w:t>
      </w:r>
      <w:r>
        <w:rPr>
          <w:rFonts w:ascii="Times New Roman" w:hAnsi="Times New Roman" w:cs="Times New Roman"/>
          <w:sz w:val="24"/>
          <w:szCs w:val="24"/>
        </w:rPr>
        <w:t>. We found</w:t>
      </w:r>
      <w:r w:rsidRPr="00042277">
        <w:rPr>
          <w:rFonts w:ascii="Times New Roman" w:hAnsi="Times New Roman" w:cs="Times New Roman"/>
          <w:sz w:val="24"/>
          <w:szCs w:val="24"/>
        </w:rPr>
        <w:t xml:space="preserve"> that the perceived genetic overlap between Whites and </w:t>
      </w:r>
      <w:r w:rsidR="009B58F5">
        <w:rPr>
          <w:rFonts w:ascii="Times New Roman" w:hAnsi="Times New Roman" w:cs="Times New Roman"/>
          <w:sz w:val="24"/>
          <w:szCs w:val="24"/>
        </w:rPr>
        <w:t>Black-White biracial</w:t>
      </w:r>
      <w:r>
        <w:rPr>
          <w:rFonts w:ascii="Times New Roman" w:hAnsi="Times New Roman" w:cs="Times New Roman"/>
          <w:sz w:val="24"/>
          <w:szCs w:val="24"/>
        </w:rPr>
        <w:t xml:space="preserve"> (</w:t>
      </w:r>
      <w:r w:rsidRPr="00382FF2">
        <w:rPr>
          <w:rFonts w:ascii="Times New Roman" w:hAnsi="Times New Roman" w:cs="Times New Roman"/>
          <w:i/>
          <w:sz w:val="24"/>
          <w:szCs w:val="24"/>
        </w:rPr>
        <w:t>M</w:t>
      </w:r>
      <w:r>
        <w:rPr>
          <w:rFonts w:ascii="Times New Roman" w:hAnsi="Times New Roman" w:cs="Times New Roman"/>
          <w:sz w:val="24"/>
          <w:szCs w:val="24"/>
        </w:rPr>
        <w:t xml:space="preserve"> = 68.1, </w:t>
      </w:r>
      <w:r w:rsidRPr="00382FF2">
        <w:rPr>
          <w:rFonts w:ascii="Times New Roman" w:hAnsi="Times New Roman" w:cs="Times New Roman"/>
          <w:i/>
          <w:sz w:val="24"/>
          <w:szCs w:val="24"/>
        </w:rPr>
        <w:t>SE</w:t>
      </w:r>
      <w:r>
        <w:rPr>
          <w:rFonts w:ascii="Times New Roman" w:hAnsi="Times New Roman" w:cs="Times New Roman"/>
          <w:sz w:val="24"/>
          <w:szCs w:val="24"/>
        </w:rPr>
        <w:t xml:space="preserve"> = 21.5) was</w:t>
      </w:r>
      <w:r w:rsidRPr="00042277">
        <w:rPr>
          <w:rFonts w:ascii="Times New Roman" w:hAnsi="Times New Roman" w:cs="Times New Roman"/>
          <w:sz w:val="24"/>
          <w:szCs w:val="24"/>
        </w:rPr>
        <w:t xml:space="preserve"> larger than between Whites and Hispanics (</w:t>
      </w:r>
      <w:r w:rsidRPr="00382FF2">
        <w:rPr>
          <w:rFonts w:ascii="Times New Roman" w:hAnsi="Times New Roman" w:cs="Times New Roman"/>
          <w:i/>
          <w:sz w:val="24"/>
          <w:szCs w:val="24"/>
        </w:rPr>
        <w:t>M</w:t>
      </w:r>
      <w:r w:rsidRPr="00042277">
        <w:rPr>
          <w:rFonts w:ascii="Times New Roman" w:hAnsi="Times New Roman" w:cs="Times New Roman"/>
          <w:sz w:val="24"/>
          <w:szCs w:val="24"/>
        </w:rPr>
        <w:t xml:space="preserve"> = 60.9, </w:t>
      </w:r>
      <w:r w:rsidRPr="00382FF2">
        <w:rPr>
          <w:rFonts w:ascii="Times New Roman" w:hAnsi="Times New Roman" w:cs="Times New Roman"/>
          <w:i/>
          <w:sz w:val="24"/>
          <w:szCs w:val="24"/>
        </w:rPr>
        <w:t>SE</w:t>
      </w:r>
      <w:r w:rsidRPr="00042277">
        <w:rPr>
          <w:rFonts w:ascii="Times New Roman" w:hAnsi="Times New Roman" w:cs="Times New Roman"/>
          <w:sz w:val="24"/>
          <w:szCs w:val="24"/>
        </w:rPr>
        <w:t xml:space="preserve"> = 29), </w:t>
      </w:r>
      <w:r w:rsidRPr="007D41DD">
        <w:rPr>
          <w:rFonts w:ascii="Times New Roman" w:hAnsi="Times New Roman" w:cs="Times New Roman"/>
          <w:i/>
          <w:sz w:val="24"/>
          <w:szCs w:val="24"/>
        </w:rPr>
        <w:t>t</w:t>
      </w:r>
      <w:r w:rsidRPr="00042277">
        <w:rPr>
          <w:rFonts w:ascii="Times New Roman" w:hAnsi="Times New Roman" w:cs="Times New Roman"/>
          <w:sz w:val="24"/>
          <w:szCs w:val="24"/>
        </w:rPr>
        <w:t xml:space="preserve">(112) = -3.99, </w:t>
      </w:r>
      <w:r w:rsidRPr="00382FF2">
        <w:rPr>
          <w:rFonts w:ascii="Times New Roman" w:hAnsi="Times New Roman" w:cs="Times New Roman"/>
          <w:i/>
          <w:sz w:val="24"/>
          <w:szCs w:val="24"/>
        </w:rPr>
        <w:t>p</w:t>
      </w:r>
      <w:r w:rsidRPr="00042277">
        <w:rPr>
          <w:rFonts w:ascii="Times New Roman" w:hAnsi="Times New Roman" w:cs="Times New Roman"/>
          <w:sz w:val="24"/>
          <w:szCs w:val="24"/>
        </w:rPr>
        <w:t xml:space="preserve"> &lt; .001. Similarly, </w:t>
      </w:r>
      <w:r w:rsidR="009B58F5">
        <w:rPr>
          <w:rFonts w:ascii="Times New Roman" w:hAnsi="Times New Roman" w:cs="Times New Roman"/>
          <w:sz w:val="24"/>
          <w:szCs w:val="24"/>
        </w:rPr>
        <w:t xml:space="preserve">perceived genetic overlap between Blacks and </w:t>
      </w:r>
      <w:r>
        <w:rPr>
          <w:rFonts w:ascii="Times New Roman" w:hAnsi="Times New Roman" w:cs="Times New Roman"/>
          <w:sz w:val="24"/>
          <w:szCs w:val="24"/>
        </w:rPr>
        <w:t>Black-White b</w:t>
      </w:r>
      <w:r w:rsidRPr="00042277">
        <w:rPr>
          <w:rFonts w:ascii="Times New Roman" w:hAnsi="Times New Roman" w:cs="Times New Roman"/>
          <w:sz w:val="24"/>
          <w:szCs w:val="24"/>
        </w:rPr>
        <w:t>iracials (</w:t>
      </w:r>
      <w:r w:rsidRPr="00382FF2">
        <w:rPr>
          <w:rFonts w:ascii="Times New Roman" w:hAnsi="Times New Roman" w:cs="Times New Roman"/>
          <w:i/>
          <w:sz w:val="24"/>
          <w:szCs w:val="24"/>
        </w:rPr>
        <w:t>M</w:t>
      </w:r>
      <w:r w:rsidRPr="00042277">
        <w:rPr>
          <w:rFonts w:ascii="Times New Roman" w:hAnsi="Times New Roman" w:cs="Times New Roman"/>
          <w:sz w:val="24"/>
          <w:szCs w:val="24"/>
        </w:rPr>
        <w:t xml:space="preserve"> = 68.</w:t>
      </w:r>
      <w:r>
        <w:rPr>
          <w:rFonts w:ascii="Times New Roman" w:hAnsi="Times New Roman" w:cs="Times New Roman"/>
          <w:sz w:val="24"/>
          <w:szCs w:val="24"/>
        </w:rPr>
        <w:t xml:space="preserve">0, </w:t>
      </w:r>
      <w:r w:rsidRPr="00382FF2">
        <w:rPr>
          <w:rFonts w:ascii="Times New Roman" w:hAnsi="Times New Roman" w:cs="Times New Roman"/>
          <w:i/>
          <w:sz w:val="24"/>
          <w:szCs w:val="24"/>
        </w:rPr>
        <w:t>SE</w:t>
      </w:r>
      <w:r>
        <w:rPr>
          <w:rFonts w:ascii="Times New Roman" w:hAnsi="Times New Roman" w:cs="Times New Roman"/>
          <w:sz w:val="24"/>
          <w:szCs w:val="24"/>
        </w:rPr>
        <w:t xml:space="preserve"> = 22.8) </w:t>
      </w:r>
      <w:r w:rsidR="009B58F5">
        <w:rPr>
          <w:rFonts w:ascii="Times New Roman" w:hAnsi="Times New Roman" w:cs="Times New Roman"/>
          <w:sz w:val="24"/>
          <w:szCs w:val="24"/>
        </w:rPr>
        <w:t xml:space="preserve">was larger than between </w:t>
      </w:r>
      <w:r w:rsidR="001D778C">
        <w:rPr>
          <w:rFonts w:ascii="Times New Roman" w:hAnsi="Times New Roman" w:cs="Times New Roman"/>
          <w:sz w:val="24"/>
          <w:szCs w:val="24"/>
        </w:rPr>
        <w:t>Blacks and Hispanics</w:t>
      </w:r>
      <w:r w:rsidRPr="00042277">
        <w:rPr>
          <w:rFonts w:ascii="Times New Roman" w:hAnsi="Times New Roman" w:cs="Times New Roman"/>
          <w:sz w:val="24"/>
          <w:szCs w:val="24"/>
        </w:rPr>
        <w:t xml:space="preserve"> (</w:t>
      </w:r>
      <w:r w:rsidRPr="00382FF2">
        <w:rPr>
          <w:rFonts w:ascii="Times New Roman" w:hAnsi="Times New Roman" w:cs="Times New Roman"/>
          <w:i/>
          <w:sz w:val="24"/>
          <w:szCs w:val="24"/>
        </w:rPr>
        <w:t>M</w:t>
      </w:r>
      <w:r w:rsidRPr="00042277">
        <w:rPr>
          <w:rFonts w:ascii="Times New Roman" w:hAnsi="Times New Roman" w:cs="Times New Roman"/>
          <w:sz w:val="24"/>
          <w:szCs w:val="24"/>
        </w:rPr>
        <w:t xml:space="preserve"> = 52.7, </w:t>
      </w:r>
      <w:r w:rsidRPr="00382FF2">
        <w:rPr>
          <w:rFonts w:ascii="Times New Roman" w:hAnsi="Times New Roman" w:cs="Times New Roman"/>
          <w:i/>
          <w:sz w:val="24"/>
          <w:szCs w:val="24"/>
        </w:rPr>
        <w:t>SE</w:t>
      </w:r>
      <w:r w:rsidRPr="00042277">
        <w:rPr>
          <w:rFonts w:ascii="Times New Roman" w:hAnsi="Times New Roman" w:cs="Times New Roman"/>
          <w:sz w:val="24"/>
          <w:szCs w:val="24"/>
        </w:rPr>
        <w:t xml:space="preserve"> = 32.3), </w:t>
      </w:r>
      <w:r w:rsidRPr="007D41DD">
        <w:rPr>
          <w:rFonts w:ascii="Times New Roman" w:hAnsi="Times New Roman" w:cs="Times New Roman"/>
          <w:i/>
          <w:sz w:val="24"/>
          <w:szCs w:val="24"/>
        </w:rPr>
        <w:t>t</w:t>
      </w:r>
      <w:r w:rsidRPr="00042277">
        <w:rPr>
          <w:rFonts w:ascii="Times New Roman" w:hAnsi="Times New Roman" w:cs="Times New Roman"/>
          <w:sz w:val="24"/>
          <w:szCs w:val="24"/>
        </w:rPr>
        <w:t xml:space="preserve">(108) = -8.59, </w:t>
      </w:r>
      <w:r w:rsidRPr="00382FF2">
        <w:rPr>
          <w:rFonts w:ascii="Times New Roman" w:hAnsi="Times New Roman" w:cs="Times New Roman"/>
          <w:i/>
          <w:sz w:val="24"/>
          <w:szCs w:val="24"/>
        </w:rPr>
        <w:t>p</w:t>
      </w:r>
      <w:r w:rsidRPr="00042277">
        <w:rPr>
          <w:rFonts w:ascii="Times New Roman" w:hAnsi="Times New Roman" w:cs="Times New Roman"/>
          <w:sz w:val="24"/>
          <w:szCs w:val="24"/>
        </w:rPr>
        <w:t xml:space="preserve"> &lt; .001. Hispanics </w:t>
      </w:r>
      <w:r>
        <w:rPr>
          <w:rFonts w:ascii="Times New Roman" w:hAnsi="Times New Roman" w:cs="Times New Roman"/>
          <w:sz w:val="24"/>
          <w:szCs w:val="24"/>
        </w:rPr>
        <w:t>were</w:t>
      </w:r>
      <w:r w:rsidRPr="00042277">
        <w:rPr>
          <w:rFonts w:ascii="Times New Roman" w:hAnsi="Times New Roman" w:cs="Times New Roman"/>
          <w:sz w:val="24"/>
          <w:szCs w:val="24"/>
        </w:rPr>
        <w:t xml:space="preserve"> seen as more genetically similar to Whites than to Blacks, </w:t>
      </w:r>
      <w:r w:rsidRPr="007D41DD">
        <w:rPr>
          <w:rFonts w:ascii="Times New Roman" w:hAnsi="Times New Roman" w:cs="Times New Roman"/>
          <w:i/>
          <w:sz w:val="24"/>
          <w:szCs w:val="24"/>
        </w:rPr>
        <w:t>t</w:t>
      </w:r>
      <w:r w:rsidRPr="00042277">
        <w:rPr>
          <w:rFonts w:ascii="Times New Roman" w:hAnsi="Times New Roman" w:cs="Times New Roman"/>
          <w:sz w:val="24"/>
          <w:szCs w:val="24"/>
        </w:rPr>
        <w:t xml:space="preserve">(108) = -4.68, </w:t>
      </w:r>
      <w:r w:rsidRPr="00382FF2">
        <w:rPr>
          <w:rFonts w:ascii="Times New Roman" w:hAnsi="Times New Roman" w:cs="Times New Roman"/>
          <w:i/>
          <w:sz w:val="24"/>
          <w:szCs w:val="24"/>
        </w:rPr>
        <w:t>p</w:t>
      </w:r>
      <w:r w:rsidRPr="00042277">
        <w:rPr>
          <w:rFonts w:ascii="Times New Roman" w:hAnsi="Times New Roman" w:cs="Times New Roman"/>
          <w:sz w:val="24"/>
          <w:szCs w:val="24"/>
        </w:rPr>
        <w:t xml:space="preserve"> &lt; .001. </w:t>
      </w:r>
    </w:p>
    <w:p w14:paraId="4A239135" w14:textId="0353FCDF" w:rsidR="0084619A" w:rsidRDefault="0084619A" w:rsidP="0084619A">
      <w:pPr>
        <w:spacing w:after="0" w:line="480" w:lineRule="auto"/>
        <w:ind w:firstLine="720"/>
        <w:rPr>
          <w:rFonts w:ascii="Times New Roman" w:eastAsia="MS Mincho" w:hAnsi="Times New Roman" w:cs="Times New Roman"/>
          <w:sz w:val="24"/>
          <w:szCs w:val="24"/>
        </w:rPr>
      </w:pPr>
      <w:r>
        <w:rPr>
          <w:rFonts w:ascii="Times New Roman" w:hAnsi="Times New Roman" w:cs="Times New Roman"/>
          <w:color w:val="141413"/>
          <w:sz w:val="24"/>
          <w:szCs w:val="24"/>
          <w:lang w:eastAsia="ja-JP"/>
        </w:rPr>
        <w:t>W</w:t>
      </w:r>
      <w:r w:rsidRPr="00042277">
        <w:rPr>
          <w:rFonts w:ascii="Times New Roman" w:hAnsi="Times New Roman" w:cs="Times New Roman"/>
          <w:color w:val="141413"/>
          <w:sz w:val="24"/>
          <w:szCs w:val="24"/>
          <w:lang w:eastAsia="ja-JP"/>
        </w:rPr>
        <w:t>e included questions testing the frequency with which participants made distinctions between ethnicity and race when thinking about others (“How frequently do you make a distinction between ethnicity and race when you think of others?”</w:t>
      </w:r>
      <w:r w:rsidRPr="00042277">
        <w:rPr>
          <w:rFonts w:ascii="Times New Roman" w:hAnsi="Times New Roman" w:cs="Times New Roman"/>
          <w:sz w:val="24"/>
          <w:szCs w:val="24"/>
        </w:rPr>
        <w:t xml:space="preserve">; </w:t>
      </w:r>
      <w:r w:rsidRPr="00042277">
        <w:rPr>
          <w:rFonts w:ascii="Times New Roman" w:hAnsi="Times New Roman" w:cs="Times New Roman"/>
          <w:color w:val="141413"/>
          <w:sz w:val="24"/>
          <w:szCs w:val="24"/>
          <w:lang w:eastAsia="ja-JP"/>
        </w:rPr>
        <w:t xml:space="preserve">5-point scale ranging from never to always), asking whether they knew the distinction between ethnicity and race (Yes or No), and if they </w:t>
      </w:r>
      <w:r w:rsidR="006E33F9">
        <w:rPr>
          <w:rFonts w:ascii="Times New Roman" w:hAnsi="Times New Roman" w:cs="Times New Roman"/>
          <w:color w:val="141413"/>
          <w:sz w:val="24"/>
          <w:szCs w:val="24"/>
          <w:lang w:eastAsia="ja-JP"/>
        </w:rPr>
        <w:t>indicated that</w:t>
      </w:r>
      <w:r w:rsidR="006E33F9" w:rsidRPr="00042277">
        <w:rPr>
          <w:rFonts w:ascii="Times New Roman" w:hAnsi="Times New Roman" w:cs="Times New Roman"/>
          <w:color w:val="141413"/>
          <w:sz w:val="24"/>
          <w:szCs w:val="24"/>
          <w:lang w:eastAsia="ja-JP"/>
        </w:rPr>
        <w:t xml:space="preserve"> </w:t>
      </w:r>
      <w:r w:rsidRPr="00042277">
        <w:rPr>
          <w:rFonts w:ascii="Times New Roman" w:hAnsi="Times New Roman" w:cs="Times New Roman"/>
          <w:color w:val="141413"/>
          <w:sz w:val="24"/>
          <w:szCs w:val="24"/>
          <w:lang w:eastAsia="ja-JP"/>
        </w:rPr>
        <w:t xml:space="preserve">they did, asking for an explanation of the distinction (“Do you know what the difference between ethnicity and race is? If so, please let us know briefly what the distinction is.”). </w:t>
      </w:r>
      <w:r w:rsidRPr="00042277">
        <w:rPr>
          <w:rFonts w:ascii="Times New Roman" w:hAnsi="Times New Roman" w:cs="Times New Roman"/>
          <w:sz w:val="24"/>
          <w:szCs w:val="24"/>
        </w:rPr>
        <w:t>Results from these questionnaires indicated that o</w:t>
      </w:r>
      <w:r w:rsidRPr="00042277">
        <w:rPr>
          <w:rFonts w:ascii="Times New Roman" w:eastAsia="MS Mincho" w:hAnsi="Times New Roman" w:cs="Times New Roman"/>
          <w:sz w:val="24"/>
          <w:szCs w:val="24"/>
        </w:rPr>
        <w:t>nly 53% of our respondents indicated knowing the definition of ethnicity. Of these, only 36.7% (</w:t>
      </w:r>
      <w:r w:rsidRPr="00382FF2">
        <w:rPr>
          <w:rFonts w:ascii="Times New Roman" w:eastAsia="MS Mincho" w:hAnsi="Times New Roman" w:cs="Times New Roman"/>
          <w:i/>
          <w:sz w:val="24"/>
          <w:szCs w:val="24"/>
        </w:rPr>
        <w:t>n</w:t>
      </w:r>
      <w:r w:rsidRPr="00042277">
        <w:rPr>
          <w:rFonts w:ascii="Times New Roman" w:eastAsia="MS Mincho" w:hAnsi="Times New Roman" w:cs="Times New Roman"/>
          <w:sz w:val="24"/>
          <w:szCs w:val="24"/>
        </w:rPr>
        <w:t xml:space="preserve"> = 22; 19% of total sample) reported making a distinction between race and ethnicity when thinking about others relatively frequently (</w:t>
      </w:r>
      <w:r w:rsidR="00B61471">
        <w:rPr>
          <w:rFonts w:ascii="Times New Roman" w:eastAsia="MS Mincho" w:hAnsi="Times New Roman" w:cs="Times New Roman"/>
          <w:sz w:val="24"/>
          <w:szCs w:val="24"/>
        </w:rPr>
        <w:t>above the midpoint</w:t>
      </w:r>
      <w:r w:rsidRPr="00042277">
        <w:rPr>
          <w:rFonts w:ascii="Times New Roman" w:eastAsia="MS Mincho" w:hAnsi="Times New Roman" w:cs="Times New Roman"/>
          <w:sz w:val="24"/>
          <w:szCs w:val="24"/>
        </w:rPr>
        <w:t xml:space="preserve"> our 5-point scale ranging from never to always). </w:t>
      </w:r>
    </w:p>
    <w:p w14:paraId="5822E375" w14:textId="5E931100" w:rsidR="0084619A" w:rsidRPr="00B60D62" w:rsidRDefault="0084619A" w:rsidP="00C66E9A">
      <w:pPr>
        <w:spacing w:after="0" w:line="480" w:lineRule="auto"/>
        <w:ind w:firstLine="720"/>
        <w:rPr>
          <w:rFonts w:ascii="Times New Roman" w:eastAsia="MS Mincho" w:hAnsi="Times New Roman" w:cs="Times New Roman"/>
          <w:sz w:val="24"/>
          <w:szCs w:val="24"/>
        </w:rPr>
      </w:pPr>
      <w:r w:rsidRPr="00D16242">
        <w:rPr>
          <w:rFonts w:ascii="Times New Roman" w:eastAsia="MS Mincho" w:hAnsi="Times New Roman" w:cs="Times New Roman"/>
          <w:b/>
          <w:sz w:val="24"/>
          <w:szCs w:val="24"/>
        </w:rPr>
        <w:t>Reaction times</w:t>
      </w:r>
      <w:r w:rsidR="00C66E9A">
        <w:rPr>
          <w:rFonts w:ascii="Times New Roman" w:eastAsia="MS Mincho" w:hAnsi="Times New Roman" w:cs="Times New Roman"/>
          <w:b/>
          <w:sz w:val="24"/>
          <w:szCs w:val="24"/>
        </w:rPr>
        <w:t>.</w:t>
      </w:r>
      <w:r w:rsidR="00C66E9A">
        <w:rPr>
          <w:rFonts w:ascii="Times New Roman" w:eastAsia="MS Mincho" w:hAnsi="Times New Roman" w:cs="Times New Roman"/>
          <w:sz w:val="24"/>
          <w:szCs w:val="24"/>
        </w:rPr>
        <w:t xml:space="preserve"> </w:t>
      </w:r>
      <w:r w:rsidRPr="00042277">
        <w:rPr>
          <w:rFonts w:ascii="Times New Roman" w:eastAsia="MS Mincho" w:hAnsi="Times New Roman" w:cs="Times New Roman"/>
          <w:sz w:val="24"/>
          <w:szCs w:val="24"/>
        </w:rPr>
        <w:t xml:space="preserve">In </w:t>
      </w:r>
      <w:r w:rsidR="00A2157A">
        <w:rPr>
          <w:rFonts w:ascii="Times New Roman" w:eastAsia="MS Mincho" w:hAnsi="Times New Roman" w:cs="Times New Roman"/>
          <w:sz w:val="24"/>
          <w:szCs w:val="24"/>
        </w:rPr>
        <w:t>S</w:t>
      </w:r>
      <w:r w:rsidRPr="00042277">
        <w:rPr>
          <w:rFonts w:ascii="Times New Roman" w:eastAsia="MS Mincho" w:hAnsi="Times New Roman" w:cs="Times New Roman"/>
          <w:sz w:val="24"/>
          <w:szCs w:val="24"/>
        </w:rPr>
        <w:t xml:space="preserve">tudy </w:t>
      </w:r>
      <w:r>
        <w:rPr>
          <w:rFonts w:ascii="Times New Roman" w:eastAsia="MS Mincho" w:hAnsi="Times New Roman" w:cs="Times New Roman"/>
          <w:sz w:val="24"/>
          <w:szCs w:val="24"/>
        </w:rPr>
        <w:t>2</w:t>
      </w:r>
      <w:r w:rsidRPr="00042277">
        <w:rPr>
          <w:rFonts w:ascii="Times New Roman" w:eastAsia="MS Mincho" w:hAnsi="Times New Roman" w:cs="Times New Roman"/>
          <w:sz w:val="24"/>
          <w:szCs w:val="24"/>
        </w:rPr>
        <w:t xml:space="preserve">, the same pattern of racial phenotypicality </w:t>
      </w:r>
      <w:r>
        <w:rPr>
          <w:rFonts w:ascii="Times New Roman" w:eastAsia="MS Mincho" w:hAnsi="Times New Roman" w:cs="Times New Roman"/>
          <w:sz w:val="24"/>
          <w:szCs w:val="24"/>
        </w:rPr>
        <w:t xml:space="preserve">as in Study 1 </w:t>
      </w:r>
      <w:r w:rsidRPr="00042277">
        <w:rPr>
          <w:rFonts w:ascii="Times New Roman" w:eastAsia="MS Mincho" w:hAnsi="Times New Roman" w:cs="Times New Roman"/>
          <w:sz w:val="24"/>
          <w:szCs w:val="24"/>
        </w:rPr>
        <w:t>emerged, with the 50% faces taking longer to be categorized (</w:t>
      </w:r>
      <w:r w:rsidRPr="00887852">
        <w:rPr>
          <w:rFonts w:ascii="Times New Roman" w:eastAsia="MS Mincho" w:hAnsi="Times New Roman" w:cs="Times New Roman"/>
          <w:i/>
          <w:sz w:val="24"/>
          <w:szCs w:val="24"/>
        </w:rPr>
        <w:t>M</w:t>
      </w:r>
      <w:r w:rsidRPr="00042277">
        <w:rPr>
          <w:rFonts w:ascii="Times New Roman" w:eastAsia="MS Mincho" w:hAnsi="Times New Roman" w:cs="Times New Roman"/>
          <w:sz w:val="24"/>
          <w:szCs w:val="24"/>
        </w:rPr>
        <w:t xml:space="preserve"> = 7.33, </w:t>
      </w:r>
      <w:r w:rsidRPr="00887852">
        <w:rPr>
          <w:rFonts w:ascii="Times New Roman" w:eastAsia="MS Mincho" w:hAnsi="Times New Roman" w:cs="Times New Roman"/>
          <w:i/>
          <w:sz w:val="24"/>
          <w:szCs w:val="24"/>
        </w:rPr>
        <w:t>SE</w:t>
      </w:r>
      <w:r w:rsidRPr="00042277">
        <w:rPr>
          <w:rFonts w:ascii="Times New Roman" w:eastAsia="MS Mincho" w:hAnsi="Times New Roman" w:cs="Times New Roman"/>
          <w:sz w:val="24"/>
          <w:szCs w:val="24"/>
        </w:rPr>
        <w:t xml:space="preserve"> = .02) than both the White (</w:t>
      </w:r>
      <w:r w:rsidRPr="00887852">
        <w:rPr>
          <w:rFonts w:ascii="Times New Roman" w:eastAsia="MS Mincho" w:hAnsi="Times New Roman" w:cs="Times New Roman"/>
          <w:i/>
          <w:sz w:val="24"/>
          <w:szCs w:val="24"/>
        </w:rPr>
        <w:t>M</w:t>
      </w:r>
      <w:r w:rsidRPr="00042277">
        <w:rPr>
          <w:rFonts w:ascii="Times New Roman" w:eastAsia="MS Mincho" w:hAnsi="Times New Roman" w:cs="Times New Roman"/>
          <w:sz w:val="24"/>
          <w:szCs w:val="24"/>
        </w:rPr>
        <w:t xml:space="preserve"> = 6.96, </w:t>
      </w:r>
      <w:r w:rsidRPr="00887852">
        <w:rPr>
          <w:rFonts w:ascii="Times New Roman" w:eastAsia="MS Mincho" w:hAnsi="Times New Roman" w:cs="Times New Roman"/>
          <w:i/>
          <w:sz w:val="24"/>
          <w:szCs w:val="24"/>
        </w:rPr>
        <w:t>SE</w:t>
      </w:r>
      <w:r w:rsidRPr="00042277">
        <w:rPr>
          <w:rFonts w:ascii="Times New Roman" w:eastAsia="MS Mincho" w:hAnsi="Times New Roman" w:cs="Times New Roman"/>
          <w:sz w:val="24"/>
          <w:szCs w:val="24"/>
        </w:rPr>
        <w:t xml:space="preserve"> = .02) and Black (</w:t>
      </w:r>
      <w:r w:rsidRPr="00887852">
        <w:rPr>
          <w:rFonts w:ascii="Times New Roman" w:eastAsia="MS Mincho" w:hAnsi="Times New Roman" w:cs="Times New Roman"/>
          <w:i/>
          <w:sz w:val="24"/>
          <w:szCs w:val="24"/>
        </w:rPr>
        <w:t>M</w:t>
      </w:r>
      <w:r w:rsidRPr="00042277">
        <w:rPr>
          <w:rFonts w:ascii="Times New Roman" w:eastAsia="MS Mincho" w:hAnsi="Times New Roman" w:cs="Times New Roman"/>
          <w:sz w:val="24"/>
          <w:szCs w:val="24"/>
        </w:rPr>
        <w:t xml:space="preserve"> = 7.05, </w:t>
      </w:r>
      <w:r w:rsidRPr="00887852">
        <w:rPr>
          <w:rFonts w:ascii="Times New Roman" w:eastAsia="MS Mincho" w:hAnsi="Times New Roman" w:cs="Times New Roman"/>
          <w:i/>
          <w:sz w:val="24"/>
          <w:szCs w:val="24"/>
        </w:rPr>
        <w:t>SE</w:t>
      </w:r>
      <w:r w:rsidRPr="00042277">
        <w:rPr>
          <w:rFonts w:ascii="Times New Roman" w:eastAsia="MS Mincho" w:hAnsi="Times New Roman" w:cs="Times New Roman"/>
          <w:sz w:val="24"/>
          <w:szCs w:val="24"/>
        </w:rPr>
        <w:t xml:space="preserve"> = .02) faces, </w:t>
      </w:r>
      <w:r w:rsidRPr="00B80910">
        <w:rPr>
          <w:rFonts w:ascii="Times New Roman" w:eastAsia="MS Mincho" w:hAnsi="Times New Roman" w:cs="Times New Roman"/>
          <w:i/>
          <w:sz w:val="24"/>
          <w:szCs w:val="24"/>
        </w:rPr>
        <w:t>p</w:t>
      </w:r>
      <w:r w:rsidRPr="00042277">
        <w:rPr>
          <w:rFonts w:ascii="Times New Roman" w:eastAsia="MS Mincho" w:hAnsi="Times New Roman" w:cs="Times New Roman"/>
          <w:sz w:val="24"/>
          <w:szCs w:val="24"/>
        </w:rPr>
        <w:t xml:space="preserve">s&lt; .001. </w:t>
      </w:r>
    </w:p>
    <w:p w14:paraId="2D4C9130" w14:textId="77777777" w:rsidR="003302CF" w:rsidRPr="003302CF" w:rsidRDefault="003302CF" w:rsidP="003302CF">
      <w:pPr>
        <w:rPr>
          <w:rFonts w:ascii="Times New Roman" w:hAnsi="Times New Roman" w:cs="Times New Roman"/>
          <w:sz w:val="24"/>
          <w:szCs w:val="24"/>
          <w:lang w:eastAsia="ja-JP"/>
        </w:rPr>
      </w:pPr>
    </w:p>
    <w:p w14:paraId="4D1AB4D5" w14:textId="2300D968" w:rsidR="003302CF" w:rsidRDefault="003302CF" w:rsidP="003302CF">
      <w:pPr>
        <w:rPr>
          <w:rFonts w:ascii="Times New Roman" w:hAnsi="Times New Roman" w:cs="Times New Roman"/>
          <w:sz w:val="24"/>
          <w:szCs w:val="24"/>
          <w:lang w:eastAsia="ja-JP"/>
        </w:rPr>
      </w:pPr>
    </w:p>
    <w:p w14:paraId="2B977178" w14:textId="77777777" w:rsidR="002E46AA" w:rsidRDefault="002E46AA" w:rsidP="003302CF">
      <w:pPr>
        <w:rPr>
          <w:rFonts w:ascii="Times New Roman" w:hAnsi="Times New Roman" w:cs="Times New Roman"/>
          <w:sz w:val="24"/>
          <w:szCs w:val="24"/>
          <w:lang w:eastAsia="ja-JP"/>
        </w:rPr>
      </w:pPr>
    </w:p>
    <w:p w14:paraId="6AC67D10" w14:textId="77777777" w:rsidR="00CC4A1C" w:rsidRPr="00B57B9D" w:rsidRDefault="00CC4A1C" w:rsidP="00CC4A1C">
      <w:pPr>
        <w:tabs>
          <w:tab w:val="left" w:pos="7575"/>
        </w:tabs>
        <w:jc w:val="center"/>
        <w:rPr>
          <w:rFonts w:ascii="Times New Roman" w:hAnsi="Times New Roman" w:cs="Times New Roman"/>
          <w:b/>
          <w:sz w:val="24"/>
          <w:szCs w:val="24"/>
          <w:lang w:eastAsia="ja-JP"/>
        </w:rPr>
      </w:pPr>
      <w:bookmarkStart w:id="2" w:name="_Hlk501036818"/>
      <w:r w:rsidRPr="00B57B9D">
        <w:rPr>
          <w:rFonts w:ascii="Times New Roman" w:hAnsi="Times New Roman" w:cs="Times New Roman"/>
          <w:b/>
          <w:sz w:val="24"/>
          <w:szCs w:val="24"/>
          <w:lang w:eastAsia="ja-JP"/>
        </w:rPr>
        <w:lastRenderedPageBreak/>
        <w:t>References</w:t>
      </w:r>
    </w:p>
    <w:p w14:paraId="5BB8B2B1" w14:textId="0A4C7D42"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Bates, D., Maechler, M., Bolker, B., &amp; Walker, S</w:t>
      </w:r>
      <w:bookmarkStart w:id="3" w:name="_GoBack"/>
      <w:bookmarkEnd w:id="3"/>
      <w:r w:rsidRPr="00B57B9D">
        <w:rPr>
          <w:rFonts w:ascii="Times New Roman" w:hAnsi="Times New Roman" w:cs="Times New Roman"/>
          <w:sz w:val="24"/>
          <w:szCs w:val="24"/>
        </w:rPr>
        <w:t xml:space="preserve">. (2015). Fitting </w:t>
      </w:r>
      <w:r w:rsidR="00CF0D00">
        <w:rPr>
          <w:rFonts w:ascii="Times New Roman" w:hAnsi="Times New Roman" w:cs="Times New Roman"/>
          <w:sz w:val="24"/>
          <w:szCs w:val="24"/>
        </w:rPr>
        <w:t>l</w:t>
      </w:r>
      <w:r w:rsidRPr="00B57B9D">
        <w:rPr>
          <w:rFonts w:ascii="Times New Roman" w:hAnsi="Times New Roman" w:cs="Times New Roman"/>
          <w:sz w:val="24"/>
          <w:szCs w:val="24"/>
        </w:rPr>
        <w:t xml:space="preserve">inear </w:t>
      </w:r>
      <w:r w:rsidR="00CF0D00">
        <w:rPr>
          <w:rFonts w:ascii="Times New Roman" w:hAnsi="Times New Roman" w:cs="Times New Roman"/>
          <w:sz w:val="24"/>
          <w:szCs w:val="24"/>
        </w:rPr>
        <w:t>m</w:t>
      </w:r>
      <w:r w:rsidRPr="00B57B9D">
        <w:rPr>
          <w:rFonts w:ascii="Times New Roman" w:hAnsi="Times New Roman" w:cs="Times New Roman"/>
          <w:sz w:val="24"/>
          <w:szCs w:val="24"/>
        </w:rPr>
        <w:t>ixed-</w:t>
      </w:r>
      <w:r w:rsidR="00CF0D00">
        <w:rPr>
          <w:rFonts w:ascii="Times New Roman" w:hAnsi="Times New Roman" w:cs="Times New Roman"/>
          <w:sz w:val="24"/>
          <w:szCs w:val="24"/>
        </w:rPr>
        <w:t>e</w:t>
      </w:r>
      <w:r w:rsidRPr="00B57B9D">
        <w:rPr>
          <w:rFonts w:ascii="Times New Roman" w:hAnsi="Times New Roman" w:cs="Times New Roman"/>
          <w:sz w:val="24"/>
          <w:szCs w:val="24"/>
        </w:rPr>
        <w:t xml:space="preserve">ffects </w:t>
      </w:r>
      <w:r w:rsidR="00CF0D00">
        <w:rPr>
          <w:rFonts w:ascii="Times New Roman" w:hAnsi="Times New Roman" w:cs="Times New Roman"/>
          <w:sz w:val="24"/>
          <w:szCs w:val="24"/>
        </w:rPr>
        <w:t>m</w:t>
      </w:r>
      <w:r w:rsidRPr="00B57B9D">
        <w:rPr>
          <w:rFonts w:ascii="Times New Roman" w:hAnsi="Times New Roman" w:cs="Times New Roman"/>
          <w:sz w:val="24"/>
          <w:szCs w:val="24"/>
        </w:rPr>
        <w:t xml:space="preserve">odels </w:t>
      </w:r>
      <w:r w:rsidR="00CF0D00">
        <w:rPr>
          <w:rFonts w:ascii="Times New Roman" w:hAnsi="Times New Roman" w:cs="Times New Roman"/>
          <w:sz w:val="24"/>
          <w:szCs w:val="24"/>
        </w:rPr>
        <w:t>u</w:t>
      </w:r>
      <w:r w:rsidRPr="00B57B9D">
        <w:rPr>
          <w:rFonts w:ascii="Times New Roman" w:hAnsi="Times New Roman" w:cs="Times New Roman"/>
          <w:sz w:val="24"/>
          <w:szCs w:val="24"/>
        </w:rPr>
        <w:t xml:space="preserve">sing lme4. </w:t>
      </w:r>
      <w:r w:rsidRPr="00614D59">
        <w:rPr>
          <w:rFonts w:ascii="Times New Roman" w:hAnsi="Times New Roman" w:cs="Times New Roman"/>
          <w:i/>
          <w:sz w:val="24"/>
          <w:szCs w:val="24"/>
        </w:rPr>
        <w:t>Journal of Statistical Software, 67</w:t>
      </w:r>
      <w:r w:rsidR="004D0CF6">
        <w:rPr>
          <w:rFonts w:ascii="Times New Roman" w:hAnsi="Times New Roman" w:cs="Times New Roman"/>
          <w:sz w:val="24"/>
          <w:szCs w:val="24"/>
        </w:rPr>
        <w:t>(1)</w:t>
      </w:r>
      <w:r w:rsidRPr="00B57B9D">
        <w:rPr>
          <w:rFonts w:ascii="Times New Roman" w:hAnsi="Times New Roman" w:cs="Times New Roman"/>
          <w:sz w:val="24"/>
          <w:szCs w:val="24"/>
        </w:rPr>
        <w:t>, 1</w:t>
      </w:r>
      <w:r w:rsidR="00614D59" w:rsidRPr="00B57B9D">
        <w:rPr>
          <w:rFonts w:ascii="Times New Roman" w:hAnsi="Times New Roman" w:cs="Times New Roman"/>
          <w:sz w:val="24"/>
          <w:szCs w:val="24"/>
        </w:rPr>
        <w:t>–</w:t>
      </w:r>
      <w:r w:rsidRPr="00B57B9D">
        <w:rPr>
          <w:rFonts w:ascii="Times New Roman" w:hAnsi="Times New Roman" w:cs="Times New Roman"/>
          <w:sz w:val="24"/>
          <w:szCs w:val="24"/>
        </w:rPr>
        <w:t>48. doi:10.18637/jss.v067.i01.</w:t>
      </w:r>
    </w:p>
    <w:p w14:paraId="57AC0F15" w14:textId="5B1F2671"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 xml:space="preserve">Chen, J. M., &amp; Hamilton, D. L. (2012). Natural ambiguities: Racial categorization of multiracial individuals. </w:t>
      </w:r>
      <w:r w:rsidRPr="00B57B9D">
        <w:rPr>
          <w:rFonts w:ascii="Times New Roman" w:hAnsi="Times New Roman" w:cs="Times New Roman"/>
          <w:i/>
          <w:sz w:val="24"/>
          <w:szCs w:val="24"/>
        </w:rPr>
        <w:t>Journal of Experimental Social Psychology, 48</w:t>
      </w:r>
      <w:r w:rsidRPr="00B57B9D">
        <w:rPr>
          <w:rFonts w:ascii="Times New Roman" w:hAnsi="Times New Roman" w:cs="Times New Roman"/>
          <w:sz w:val="24"/>
          <w:szCs w:val="24"/>
        </w:rPr>
        <w:t xml:space="preserve">, 152–164. </w:t>
      </w:r>
      <w:r w:rsidR="0079180B">
        <w:rPr>
          <w:rFonts w:ascii="Times New Roman" w:hAnsi="Times New Roman" w:cs="Times New Roman"/>
          <w:sz w:val="24"/>
          <w:szCs w:val="24"/>
        </w:rPr>
        <w:t>doi:</w:t>
      </w:r>
      <w:r w:rsidR="0079180B" w:rsidRPr="00B57B9D">
        <w:rPr>
          <w:rFonts w:ascii="Times New Roman" w:hAnsi="Times New Roman" w:cs="Times New Roman"/>
          <w:sz w:val="24"/>
          <w:szCs w:val="24"/>
        </w:rPr>
        <w:t>10.1016/j.jesp.2011.10.005</w:t>
      </w:r>
    </w:p>
    <w:p w14:paraId="7ECB9036" w14:textId="01E3374D" w:rsidR="00CC4A1C" w:rsidRPr="00B57B9D" w:rsidRDefault="00CC4A1C" w:rsidP="00CC4A1C">
      <w:pPr>
        <w:spacing w:after="0" w:line="480" w:lineRule="auto"/>
        <w:ind w:left="720" w:hanging="720"/>
        <w:rPr>
          <w:rStyle w:val="Hyperlink"/>
          <w:rFonts w:ascii="Times New Roman" w:hAnsi="Times New Roman" w:cs="Times New Roman"/>
          <w:sz w:val="24"/>
          <w:szCs w:val="24"/>
        </w:rPr>
      </w:pPr>
      <w:r w:rsidRPr="00B57B9D">
        <w:rPr>
          <w:rFonts w:ascii="Times New Roman" w:hAnsi="Times New Roman" w:cs="Times New Roman"/>
          <w:sz w:val="24"/>
          <w:szCs w:val="24"/>
        </w:rPr>
        <w:t xml:space="preserve">DeBruine, L. M. &amp; Tiddeman, B. P. (2016, June 13). WebMorph. Retrieved from </w:t>
      </w:r>
      <w:r w:rsidRPr="0079180B">
        <w:rPr>
          <w:rFonts w:ascii="Times New Roman" w:hAnsi="Times New Roman" w:cs="Times New Roman"/>
          <w:sz w:val="24"/>
          <w:szCs w:val="24"/>
        </w:rPr>
        <w:t>http://www.webmorph.org</w:t>
      </w:r>
    </w:p>
    <w:p w14:paraId="626863EC" w14:textId="766DC22A" w:rsidR="00CC4A1C" w:rsidRPr="00B57B9D" w:rsidRDefault="00CC4A1C" w:rsidP="00CC4A1C">
      <w:pPr>
        <w:spacing w:after="0" w:line="480" w:lineRule="auto"/>
        <w:ind w:left="720" w:hanging="720"/>
        <w:rPr>
          <w:rStyle w:val="Hyperlink"/>
          <w:rFonts w:ascii="Times New Roman" w:hAnsi="Times New Roman" w:cs="Times New Roman"/>
          <w:color w:val="auto"/>
          <w:sz w:val="24"/>
          <w:szCs w:val="24"/>
          <w:u w:val="none"/>
        </w:rPr>
      </w:pPr>
      <w:r w:rsidRPr="00B57B9D">
        <w:rPr>
          <w:rStyle w:val="Hyperlink"/>
          <w:rFonts w:ascii="Times New Roman" w:hAnsi="Times New Roman" w:cs="Times New Roman"/>
          <w:color w:val="auto"/>
          <w:sz w:val="24"/>
          <w:szCs w:val="24"/>
          <w:u w:val="none"/>
        </w:rPr>
        <w:t xml:space="preserve">Fox, J., &amp; Weisberg, S. (2011). </w:t>
      </w:r>
      <w:r w:rsidRPr="00CC4A1C">
        <w:rPr>
          <w:rStyle w:val="Hyperlink"/>
          <w:rFonts w:ascii="Times New Roman" w:hAnsi="Times New Roman" w:cs="Times New Roman"/>
          <w:i/>
          <w:color w:val="auto"/>
          <w:sz w:val="24"/>
          <w:szCs w:val="24"/>
          <w:u w:val="none"/>
        </w:rPr>
        <w:t xml:space="preserve">An {R} </w:t>
      </w:r>
      <w:r w:rsidR="00614D59">
        <w:rPr>
          <w:rStyle w:val="Hyperlink"/>
          <w:rFonts w:ascii="Times New Roman" w:hAnsi="Times New Roman" w:cs="Times New Roman"/>
          <w:i/>
          <w:color w:val="auto"/>
          <w:sz w:val="24"/>
          <w:szCs w:val="24"/>
          <w:u w:val="none"/>
        </w:rPr>
        <w:t>c</w:t>
      </w:r>
      <w:r w:rsidRPr="00CC4A1C">
        <w:rPr>
          <w:rStyle w:val="Hyperlink"/>
          <w:rFonts w:ascii="Times New Roman" w:hAnsi="Times New Roman" w:cs="Times New Roman"/>
          <w:i/>
          <w:color w:val="auto"/>
          <w:sz w:val="24"/>
          <w:szCs w:val="24"/>
          <w:u w:val="none"/>
        </w:rPr>
        <w:t xml:space="preserve">ompanion to </w:t>
      </w:r>
      <w:r w:rsidR="00614D59">
        <w:rPr>
          <w:rStyle w:val="Hyperlink"/>
          <w:rFonts w:ascii="Times New Roman" w:hAnsi="Times New Roman" w:cs="Times New Roman"/>
          <w:i/>
          <w:color w:val="auto"/>
          <w:sz w:val="24"/>
          <w:szCs w:val="24"/>
          <w:u w:val="none"/>
        </w:rPr>
        <w:t>a</w:t>
      </w:r>
      <w:r w:rsidRPr="00CC4A1C">
        <w:rPr>
          <w:rStyle w:val="Hyperlink"/>
          <w:rFonts w:ascii="Times New Roman" w:hAnsi="Times New Roman" w:cs="Times New Roman"/>
          <w:i/>
          <w:color w:val="auto"/>
          <w:sz w:val="24"/>
          <w:szCs w:val="24"/>
          <w:u w:val="none"/>
        </w:rPr>
        <w:t xml:space="preserve">pplied </w:t>
      </w:r>
      <w:r w:rsidR="00614D59">
        <w:rPr>
          <w:rStyle w:val="Hyperlink"/>
          <w:rFonts w:ascii="Times New Roman" w:hAnsi="Times New Roman" w:cs="Times New Roman"/>
          <w:i/>
          <w:color w:val="auto"/>
          <w:sz w:val="24"/>
          <w:szCs w:val="24"/>
          <w:u w:val="none"/>
        </w:rPr>
        <w:t>r</w:t>
      </w:r>
      <w:r w:rsidRPr="00CC4A1C">
        <w:rPr>
          <w:rStyle w:val="Hyperlink"/>
          <w:rFonts w:ascii="Times New Roman" w:hAnsi="Times New Roman" w:cs="Times New Roman"/>
          <w:i/>
          <w:color w:val="auto"/>
          <w:sz w:val="24"/>
          <w:szCs w:val="24"/>
          <w:u w:val="none"/>
        </w:rPr>
        <w:t xml:space="preserve">egression. </w:t>
      </w:r>
      <w:r w:rsidRPr="0079180B">
        <w:rPr>
          <w:rStyle w:val="Hyperlink"/>
          <w:rFonts w:ascii="Times New Roman" w:hAnsi="Times New Roman" w:cs="Times New Roman"/>
          <w:color w:val="auto"/>
          <w:sz w:val="24"/>
          <w:szCs w:val="24"/>
          <w:u w:val="none"/>
        </w:rPr>
        <w:t>Thousand Oaks CA: Sage</w:t>
      </w:r>
      <w:r w:rsidRPr="00614D59">
        <w:rPr>
          <w:rStyle w:val="Hyperlink"/>
          <w:rFonts w:ascii="Times New Roman" w:hAnsi="Times New Roman" w:cs="Times New Roman"/>
          <w:color w:val="auto"/>
          <w:sz w:val="24"/>
          <w:szCs w:val="24"/>
          <w:u w:val="none"/>
        </w:rPr>
        <w:t>.</w:t>
      </w:r>
      <w:r w:rsidRPr="00B57B9D">
        <w:rPr>
          <w:rStyle w:val="Hyperlink"/>
          <w:rFonts w:ascii="Times New Roman" w:hAnsi="Times New Roman" w:cs="Times New Roman"/>
          <w:color w:val="auto"/>
          <w:sz w:val="24"/>
          <w:szCs w:val="24"/>
          <w:u w:val="none"/>
        </w:rPr>
        <w:t xml:space="preserve"> </w:t>
      </w:r>
      <w:r w:rsidR="00614D59">
        <w:rPr>
          <w:rStyle w:val="Hyperlink"/>
          <w:rFonts w:ascii="Times New Roman" w:hAnsi="Times New Roman" w:cs="Times New Roman"/>
          <w:color w:val="auto"/>
          <w:sz w:val="24"/>
          <w:szCs w:val="24"/>
          <w:u w:val="none"/>
        </w:rPr>
        <w:t xml:space="preserve">Retrieved from </w:t>
      </w:r>
      <w:r w:rsidRPr="00B57B9D">
        <w:rPr>
          <w:rStyle w:val="Hyperlink"/>
          <w:rFonts w:ascii="Times New Roman" w:hAnsi="Times New Roman" w:cs="Times New Roman"/>
          <w:color w:val="auto"/>
          <w:sz w:val="24"/>
          <w:szCs w:val="24"/>
          <w:u w:val="none"/>
        </w:rPr>
        <w:t>http://socserv.socsci.mcmaster.ca/jfox/Books/Companion</w:t>
      </w:r>
    </w:p>
    <w:p w14:paraId="59CE3BC2" w14:textId="6793089C" w:rsidR="00CC4A1C" w:rsidRPr="00B57B9D" w:rsidRDefault="00CC4A1C" w:rsidP="00CC4A1C">
      <w:pPr>
        <w:spacing w:after="0" w:line="480" w:lineRule="auto"/>
        <w:ind w:left="720" w:hanging="720"/>
        <w:rPr>
          <w:rStyle w:val="Hyperlink"/>
          <w:rFonts w:ascii="Times New Roman" w:hAnsi="Times New Roman" w:cs="Times New Roman"/>
          <w:color w:val="auto"/>
          <w:sz w:val="24"/>
          <w:szCs w:val="24"/>
          <w:u w:val="none"/>
        </w:rPr>
      </w:pPr>
      <w:r w:rsidRPr="00B57B9D">
        <w:rPr>
          <w:rStyle w:val="Hyperlink"/>
          <w:rFonts w:ascii="Times New Roman" w:hAnsi="Times New Roman" w:cs="Times New Roman"/>
          <w:color w:val="auto"/>
          <w:sz w:val="24"/>
          <w:szCs w:val="24"/>
          <w:u w:val="none"/>
        </w:rPr>
        <w:t xml:space="preserve">Kuznetsova, A., Brockhoff, P. B., &amp; Bojesen Christensesn, R. H. (2016). lmerTest: Tests in </w:t>
      </w:r>
      <w:r w:rsidR="007F5AAB">
        <w:rPr>
          <w:rStyle w:val="Hyperlink"/>
          <w:rFonts w:ascii="Times New Roman" w:hAnsi="Times New Roman" w:cs="Times New Roman"/>
          <w:color w:val="auto"/>
          <w:sz w:val="24"/>
          <w:szCs w:val="24"/>
          <w:u w:val="none"/>
        </w:rPr>
        <w:t>l</w:t>
      </w:r>
      <w:r w:rsidRPr="00B57B9D">
        <w:rPr>
          <w:rStyle w:val="Hyperlink"/>
          <w:rFonts w:ascii="Times New Roman" w:hAnsi="Times New Roman" w:cs="Times New Roman"/>
          <w:color w:val="auto"/>
          <w:sz w:val="24"/>
          <w:szCs w:val="24"/>
          <w:u w:val="none"/>
        </w:rPr>
        <w:t xml:space="preserve">inear </w:t>
      </w:r>
      <w:r w:rsidR="007F5AAB">
        <w:rPr>
          <w:rStyle w:val="Hyperlink"/>
          <w:rFonts w:ascii="Times New Roman" w:hAnsi="Times New Roman" w:cs="Times New Roman"/>
          <w:color w:val="auto"/>
          <w:sz w:val="24"/>
          <w:szCs w:val="24"/>
          <w:u w:val="none"/>
        </w:rPr>
        <w:t>m</w:t>
      </w:r>
      <w:r w:rsidRPr="00B57B9D">
        <w:rPr>
          <w:rStyle w:val="Hyperlink"/>
          <w:rFonts w:ascii="Times New Roman" w:hAnsi="Times New Roman" w:cs="Times New Roman"/>
          <w:color w:val="auto"/>
          <w:sz w:val="24"/>
          <w:szCs w:val="24"/>
          <w:u w:val="none"/>
        </w:rPr>
        <w:t xml:space="preserve">ixed </w:t>
      </w:r>
      <w:r w:rsidR="007F5AAB">
        <w:rPr>
          <w:rStyle w:val="Hyperlink"/>
          <w:rFonts w:ascii="Times New Roman" w:hAnsi="Times New Roman" w:cs="Times New Roman"/>
          <w:color w:val="auto"/>
          <w:sz w:val="24"/>
          <w:szCs w:val="24"/>
          <w:u w:val="none"/>
        </w:rPr>
        <w:t>e</w:t>
      </w:r>
      <w:r w:rsidRPr="00B57B9D">
        <w:rPr>
          <w:rStyle w:val="Hyperlink"/>
          <w:rFonts w:ascii="Times New Roman" w:hAnsi="Times New Roman" w:cs="Times New Roman"/>
          <w:color w:val="auto"/>
          <w:sz w:val="24"/>
          <w:szCs w:val="24"/>
          <w:u w:val="none"/>
        </w:rPr>
        <w:t xml:space="preserve">ffects </w:t>
      </w:r>
      <w:r w:rsidR="007F5AAB">
        <w:rPr>
          <w:rStyle w:val="Hyperlink"/>
          <w:rFonts w:ascii="Times New Roman" w:hAnsi="Times New Roman" w:cs="Times New Roman"/>
          <w:color w:val="auto"/>
          <w:sz w:val="24"/>
          <w:szCs w:val="24"/>
          <w:u w:val="none"/>
        </w:rPr>
        <w:t>m</w:t>
      </w:r>
      <w:r w:rsidRPr="00B57B9D">
        <w:rPr>
          <w:rStyle w:val="Hyperlink"/>
          <w:rFonts w:ascii="Times New Roman" w:hAnsi="Times New Roman" w:cs="Times New Roman"/>
          <w:color w:val="auto"/>
          <w:sz w:val="24"/>
          <w:szCs w:val="24"/>
          <w:u w:val="none"/>
        </w:rPr>
        <w:t xml:space="preserve">odels. R package version 2.0-32. </w:t>
      </w:r>
      <w:r w:rsidR="00614D59">
        <w:rPr>
          <w:rStyle w:val="Hyperlink"/>
          <w:rFonts w:ascii="Times New Roman" w:hAnsi="Times New Roman" w:cs="Times New Roman"/>
          <w:color w:val="auto"/>
          <w:sz w:val="24"/>
          <w:szCs w:val="24"/>
          <w:u w:val="none"/>
        </w:rPr>
        <w:t xml:space="preserve">Retrieved from: </w:t>
      </w:r>
      <w:r w:rsidRPr="00B57B9D">
        <w:rPr>
          <w:rStyle w:val="Hyperlink"/>
          <w:rFonts w:ascii="Times New Roman" w:hAnsi="Times New Roman" w:cs="Times New Roman"/>
          <w:color w:val="auto"/>
          <w:sz w:val="24"/>
          <w:szCs w:val="24"/>
          <w:u w:val="none"/>
        </w:rPr>
        <w:t>https://CRAN.R-project.org/package=lmerTest</w:t>
      </w:r>
    </w:p>
    <w:p w14:paraId="57D77850" w14:textId="6C8EA8BB" w:rsidR="00CC4A1C" w:rsidRPr="00B57B9D" w:rsidRDefault="00CC4A1C" w:rsidP="00CC4A1C">
      <w:pPr>
        <w:spacing w:after="0" w:line="480" w:lineRule="auto"/>
        <w:ind w:left="720" w:hanging="720"/>
        <w:rPr>
          <w:rStyle w:val="Hyperlink"/>
          <w:rFonts w:ascii="Times New Roman" w:hAnsi="Times New Roman" w:cs="Times New Roman"/>
          <w:color w:val="auto"/>
          <w:sz w:val="24"/>
          <w:szCs w:val="24"/>
          <w:u w:val="none"/>
        </w:rPr>
      </w:pPr>
      <w:r w:rsidRPr="00B57B9D">
        <w:rPr>
          <w:rStyle w:val="Hyperlink"/>
          <w:rFonts w:ascii="Times New Roman" w:hAnsi="Times New Roman" w:cs="Times New Roman"/>
          <w:color w:val="auto"/>
          <w:sz w:val="24"/>
          <w:szCs w:val="24"/>
          <w:u w:val="none"/>
        </w:rPr>
        <w:t xml:space="preserve">Lenth, R., V. (2016). Least-Squares Means: The R </w:t>
      </w:r>
      <w:r w:rsidR="007F5AAB">
        <w:rPr>
          <w:rStyle w:val="Hyperlink"/>
          <w:rFonts w:ascii="Times New Roman" w:hAnsi="Times New Roman" w:cs="Times New Roman"/>
          <w:color w:val="auto"/>
          <w:sz w:val="24"/>
          <w:szCs w:val="24"/>
          <w:u w:val="none"/>
        </w:rPr>
        <w:t>p</w:t>
      </w:r>
      <w:r w:rsidRPr="00B57B9D">
        <w:rPr>
          <w:rStyle w:val="Hyperlink"/>
          <w:rFonts w:ascii="Times New Roman" w:hAnsi="Times New Roman" w:cs="Times New Roman"/>
          <w:color w:val="auto"/>
          <w:sz w:val="24"/>
          <w:szCs w:val="24"/>
          <w:u w:val="none"/>
        </w:rPr>
        <w:t xml:space="preserve">ackage lsmeans. </w:t>
      </w:r>
      <w:r w:rsidRPr="00CC4A1C">
        <w:rPr>
          <w:rStyle w:val="Hyperlink"/>
          <w:rFonts w:ascii="Times New Roman" w:hAnsi="Times New Roman" w:cs="Times New Roman"/>
          <w:i/>
          <w:color w:val="auto"/>
          <w:sz w:val="24"/>
          <w:szCs w:val="24"/>
          <w:u w:val="none"/>
        </w:rPr>
        <w:t>Journal of Statistical Software, 69</w:t>
      </w:r>
      <w:r w:rsidR="004D0CF6">
        <w:rPr>
          <w:rStyle w:val="Hyperlink"/>
          <w:rFonts w:ascii="Times New Roman" w:hAnsi="Times New Roman" w:cs="Times New Roman"/>
          <w:color w:val="auto"/>
          <w:sz w:val="24"/>
          <w:szCs w:val="24"/>
          <w:u w:val="none"/>
        </w:rPr>
        <w:t>(1)</w:t>
      </w:r>
      <w:r w:rsidRPr="00B57B9D">
        <w:rPr>
          <w:rStyle w:val="Hyperlink"/>
          <w:rFonts w:ascii="Times New Roman" w:hAnsi="Times New Roman" w:cs="Times New Roman"/>
          <w:color w:val="auto"/>
          <w:sz w:val="24"/>
          <w:szCs w:val="24"/>
          <w:u w:val="none"/>
        </w:rPr>
        <w:t>, 1</w:t>
      </w:r>
      <w:r w:rsidR="007F5AAB" w:rsidRPr="00B57B9D">
        <w:rPr>
          <w:rFonts w:ascii="Times New Roman" w:hAnsi="Times New Roman" w:cs="Times New Roman"/>
          <w:sz w:val="24"/>
          <w:szCs w:val="24"/>
        </w:rPr>
        <w:t>–</w:t>
      </w:r>
      <w:r w:rsidRPr="00B57B9D">
        <w:rPr>
          <w:rStyle w:val="Hyperlink"/>
          <w:rFonts w:ascii="Times New Roman" w:hAnsi="Times New Roman" w:cs="Times New Roman"/>
          <w:color w:val="auto"/>
          <w:sz w:val="24"/>
          <w:szCs w:val="24"/>
          <w:u w:val="none"/>
        </w:rPr>
        <w:t>33. doi:10.18637/jss.v069.i01</w:t>
      </w:r>
    </w:p>
    <w:p w14:paraId="002F720D" w14:textId="23D655E8"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Ma,</w:t>
      </w:r>
      <w:r w:rsidR="00697852">
        <w:rPr>
          <w:rFonts w:ascii="Times New Roman" w:hAnsi="Times New Roman" w:cs="Times New Roman"/>
          <w:sz w:val="24"/>
          <w:szCs w:val="24"/>
        </w:rPr>
        <w:t xml:space="preserve"> D. S.,</w:t>
      </w:r>
      <w:r w:rsidRPr="00B57B9D">
        <w:rPr>
          <w:rFonts w:ascii="Times New Roman" w:hAnsi="Times New Roman" w:cs="Times New Roman"/>
          <w:sz w:val="24"/>
          <w:szCs w:val="24"/>
        </w:rPr>
        <w:t xml:space="preserve"> Correll, </w:t>
      </w:r>
      <w:r w:rsidR="00697852">
        <w:rPr>
          <w:rFonts w:ascii="Times New Roman" w:hAnsi="Times New Roman" w:cs="Times New Roman"/>
          <w:sz w:val="24"/>
          <w:szCs w:val="24"/>
        </w:rPr>
        <w:t xml:space="preserve">J., </w:t>
      </w:r>
      <w:r w:rsidRPr="00B57B9D">
        <w:rPr>
          <w:rFonts w:ascii="Times New Roman" w:hAnsi="Times New Roman" w:cs="Times New Roman"/>
          <w:sz w:val="24"/>
          <w:szCs w:val="24"/>
        </w:rPr>
        <w:t>&amp; Wittenbrink</w:t>
      </w:r>
      <w:r w:rsidR="00697852">
        <w:rPr>
          <w:rFonts w:ascii="Times New Roman" w:hAnsi="Times New Roman" w:cs="Times New Roman"/>
          <w:sz w:val="24"/>
          <w:szCs w:val="24"/>
        </w:rPr>
        <w:t>, B.</w:t>
      </w:r>
      <w:r w:rsidRPr="00B57B9D">
        <w:rPr>
          <w:rFonts w:ascii="Times New Roman" w:hAnsi="Times New Roman" w:cs="Times New Roman"/>
          <w:sz w:val="24"/>
          <w:szCs w:val="24"/>
        </w:rPr>
        <w:t xml:space="preserve"> (2015). The Chicago </w:t>
      </w:r>
      <w:r w:rsidR="007F5AAB">
        <w:rPr>
          <w:rFonts w:ascii="Times New Roman" w:hAnsi="Times New Roman" w:cs="Times New Roman"/>
          <w:sz w:val="24"/>
          <w:szCs w:val="24"/>
        </w:rPr>
        <w:t>f</w:t>
      </w:r>
      <w:r w:rsidRPr="00B57B9D">
        <w:rPr>
          <w:rFonts w:ascii="Times New Roman" w:hAnsi="Times New Roman" w:cs="Times New Roman"/>
          <w:sz w:val="24"/>
          <w:szCs w:val="24"/>
        </w:rPr>
        <w:t xml:space="preserve">ace </w:t>
      </w:r>
      <w:r w:rsidR="007F5AAB">
        <w:rPr>
          <w:rFonts w:ascii="Times New Roman" w:hAnsi="Times New Roman" w:cs="Times New Roman"/>
          <w:sz w:val="24"/>
          <w:szCs w:val="24"/>
        </w:rPr>
        <w:t>d</w:t>
      </w:r>
      <w:r w:rsidRPr="00B57B9D">
        <w:rPr>
          <w:rFonts w:ascii="Times New Roman" w:hAnsi="Times New Roman" w:cs="Times New Roman"/>
          <w:sz w:val="24"/>
          <w:szCs w:val="24"/>
        </w:rPr>
        <w:t xml:space="preserve">atabase: A </w:t>
      </w:r>
      <w:r w:rsidR="007F5AAB">
        <w:rPr>
          <w:rFonts w:ascii="Times New Roman" w:hAnsi="Times New Roman" w:cs="Times New Roman"/>
          <w:sz w:val="24"/>
          <w:szCs w:val="24"/>
        </w:rPr>
        <w:t>f</w:t>
      </w:r>
      <w:r w:rsidRPr="00B57B9D">
        <w:rPr>
          <w:rFonts w:ascii="Times New Roman" w:hAnsi="Times New Roman" w:cs="Times New Roman"/>
          <w:sz w:val="24"/>
          <w:szCs w:val="24"/>
        </w:rPr>
        <w:t xml:space="preserve">ree </w:t>
      </w:r>
      <w:r w:rsidR="007F5AAB">
        <w:rPr>
          <w:rFonts w:ascii="Times New Roman" w:hAnsi="Times New Roman" w:cs="Times New Roman"/>
          <w:sz w:val="24"/>
          <w:szCs w:val="24"/>
        </w:rPr>
        <w:t>s</w:t>
      </w:r>
      <w:r w:rsidRPr="00B57B9D">
        <w:rPr>
          <w:rFonts w:ascii="Times New Roman" w:hAnsi="Times New Roman" w:cs="Times New Roman"/>
          <w:sz w:val="24"/>
          <w:szCs w:val="24"/>
        </w:rPr>
        <w:t xml:space="preserve">timulus </w:t>
      </w:r>
      <w:r w:rsidR="007F5AAB">
        <w:rPr>
          <w:rFonts w:ascii="Times New Roman" w:hAnsi="Times New Roman" w:cs="Times New Roman"/>
          <w:sz w:val="24"/>
          <w:szCs w:val="24"/>
        </w:rPr>
        <w:t>s</w:t>
      </w:r>
      <w:r w:rsidRPr="00B57B9D">
        <w:rPr>
          <w:rFonts w:ascii="Times New Roman" w:hAnsi="Times New Roman" w:cs="Times New Roman"/>
          <w:sz w:val="24"/>
          <w:szCs w:val="24"/>
        </w:rPr>
        <w:t xml:space="preserve">et of </w:t>
      </w:r>
      <w:r w:rsidR="007F5AAB">
        <w:rPr>
          <w:rFonts w:ascii="Times New Roman" w:hAnsi="Times New Roman" w:cs="Times New Roman"/>
          <w:sz w:val="24"/>
          <w:szCs w:val="24"/>
        </w:rPr>
        <w:t>f</w:t>
      </w:r>
      <w:r w:rsidRPr="00B57B9D">
        <w:rPr>
          <w:rFonts w:ascii="Times New Roman" w:hAnsi="Times New Roman" w:cs="Times New Roman"/>
          <w:sz w:val="24"/>
          <w:szCs w:val="24"/>
        </w:rPr>
        <w:t xml:space="preserve">aces and </w:t>
      </w:r>
      <w:r w:rsidR="007F5AAB">
        <w:rPr>
          <w:rFonts w:ascii="Times New Roman" w:hAnsi="Times New Roman" w:cs="Times New Roman"/>
          <w:sz w:val="24"/>
          <w:szCs w:val="24"/>
        </w:rPr>
        <w:t>n</w:t>
      </w:r>
      <w:r w:rsidRPr="00B57B9D">
        <w:rPr>
          <w:rFonts w:ascii="Times New Roman" w:hAnsi="Times New Roman" w:cs="Times New Roman"/>
          <w:sz w:val="24"/>
          <w:szCs w:val="24"/>
        </w:rPr>
        <w:t xml:space="preserve">orming </w:t>
      </w:r>
      <w:r w:rsidR="007F5AAB">
        <w:rPr>
          <w:rFonts w:ascii="Times New Roman" w:hAnsi="Times New Roman" w:cs="Times New Roman"/>
          <w:sz w:val="24"/>
          <w:szCs w:val="24"/>
        </w:rPr>
        <w:t>d</w:t>
      </w:r>
      <w:r w:rsidRPr="00B57B9D">
        <w:rPr>
          <w:rFonts w:ascii="Times New Roman" w:hAnsi="Times New Roman" w:cs="Times New Roman"/>
          <w:sz w:val="24"/>
          <w:szCs w:val="24"/>
        </w:rPr>
        <w:t xml:space="preserve">ata. </w:t>
      </w:r>
      <w:r w:rsidRPr="00B57B9D">
        <w:rPr>
          <w:rFonts w:ascii="Times New Roman" w:hAnsi="Times New Roman" w:cs="Times New Roman"/>
          <w:i/>
          <w:sz w:val="24"/>
          <w:szCs w:val="24"/>
        </w:rPr>
        <w:t>Behavior Research Methods, 47</w:t>
      </w:r>
      <w:r w:rsidRPr="00B57B9D">
        <w:rPr>
          <w:rFonts w:ascii="Times New Roman" w:hAnsi="Times New Roman" w:cs="Times New Roman"/>
          <w:sz w:val="24"/>
          <w:szCs w:val="24"/>
        </w:rPr>
        <w:t>, 1122</w:t>
      </w:r>
      <w:r w:rsidR="007F5AAB" w:rsidRPr="00B57B9D">
        <w:rPr>
          <w:rFonts w:ascii="Times New Roman" w:hAnsi="Times New Roman" w:cs="Times New Roman"/>
          <w:sz w:val="24"/>
          <w:szCs w:val="24"/>
        </w:rPr>
        <w:t>–</w:t>
      </w:r>
      <w:r w:rsidRPr="00B57B9D">
        <w:rPr>
          <w:rFonts w:ascii="Times New Roman" w:hAnsi="Times New Roman" w:cs="Times New Roman"/>
          <w:sz w:val="24"/>
          <w:szCs w:val="24"/>
        </w:rPr>
        <w:t>1135.</w:t>
      </w:r>
      <w:r w:rsidRPr="00CC4A1C">
        <w:t xml:space="preserve"> </w:t>
      </w:r>
      <w:r w:rsidRPr="00CC4A1C">
        <w:rPr>
          <w:rFonts w:ascii="Times New Roman" w:hAnsi="Times New Roman" w:cs="Times New Roman"/>
          <w:sz w:val="24"/>
          <w:szCs w:val="24"/>
        </w:rPr>
        <w:t>doi:10.3758/s13428-014-0532-5</w:t>
      </w:r>
    </w:p>
    <w:p w14:paraId="37372029" w14:textId="1F313CD0"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 xml:space="preserve">Minear, M., &amp; Park, D. C. (2004). A lifespan database of adult facial stimuli. </w:t>
      </w:r>
      <w:r w:rsidRPr="00B57B9D">
        <w:rPr>
          <w:rFonts w:ascii="Times New Roman" w:hAnsi="Times New Roman" w:cs="Times New Roman"/>
          <w:i/>
          <w:sz w:val="24"/>
          <w:szCs w:val="24"/>
        </w:rPr>
        <w:t>Behavior Research Methods, Instruments, &amp; Computers, 36</w:t>
      </w:r>
      <w:r w:rsidRPr="00B57B9D">
        <w:rPr>
          <w:rFonts w:ascii="Times New Roman" w:hAnsi="Times New Roman" w:cs="Times New Roman"/>
          <w:sz w:val="24"/>
          <w:szCs w:val="24"/>
        </w:rPr>
        <w:t>, 630</w:t>
      </w:r>
      <w:r w:rsidR="007F5AAB" w:rsidRPr="00B57B9D">
        <w:rPr>
          <w:rFonts w:ascii="Times New Roman" w:hAnsi="Times New Roman" w:cs="Times New Roman"/>
          <w:sz w:val="24"/>
          <w:szCs w:val="24"/>
        </w:rPr>
        <w:t>–</w:t>
      </w:r>
      <w:r w:rsidRPr="00B57B9D">
        <w:rPr>
          <w:rFonts w:ascii="Times New Roman" w:hAnsi="Times New Roman" w:cs="Times New Roman"/>
          <w:sz w:val="24"/>
          <w:szCs w:val="24"/>
        </w:rPr>
        <w:t>633.</w:t>
      </w:r>
      <w:r>
        <w:rPr>
          <w:rFonts w:ascii="Times New Roman" w:hAnsi="Times New Roman" w:cs="Times New Roman"/>
          <w:sz w:val="24"/>
          <w:szCs w:val="24"/>
        </w:rPr>
        <w:t xml:space="preserve"> doi:</w:t>
      </w:r>
      <w:r w:rsidRPr="00CC4A1C">
        <w:rPr>
          <w:rFonts w:ascii="Times New Roman" w:hAnsi="Times New Roman" w:cs="Times New Roman"/>
          <w:sz w:val="24"/>
          <w:szCs w:val="24"/>
        </w:rPr>
        <w:t>10.3758/BF03206543</w:t>
      </w:r>
    </w:p>
    <w:p w14:paraId="35FE8C36" w14:textId="77777777" w:rsidR="00C375F4" w:rsidRPr="0098169F" w:rsidRDefault="00C375F4" w:rsidP="00C375F4">
      <w:pPr>
        <w:spacing w:after="0" w:line="480" w:lineRule="auto"/>
        <w:ind w:left="720" w:hanging="720"/>
        <w:rPr>
          <w:rFonts w:ascii="Times New Roman" w:hAnsi="Times New Roman" w:cs="Times New Roman"/>
          <w:sz w:val="24"/>
          <w:szCs w:val="24"/>
        </w:rPr>
      </w:pPr>
      <w:bookmarkStart w:id="4" w:name="_Hlk501746427"/>
      <w:r w:rsidRPr="00174BE0">
        <w:rPr>
          <w:rFonts w:ascii="Times New Roman" w:hAnsi="Times New Roman" w:cs="Times New Roman"/>
          <w:sz w:val="24"/>
          <w:szCs w:val="24"/>
        </w:rPr>
        <w:t xml:space="preserve">Nicolas, G., &amp; Skinner, A. L. (2017). Constructing race: How people categorize others and themselves in racial terms. In H. Cohen, &amp; C. Lefebvre (Eds.), </w:t>
      </w:r>
      <w:r w:rsidRPr="00174BE0">
        <w:rPr>
          <w:rFonts w:ascii="Times New Roman" w:hAnsi="Times New Roman" w:cs="Times New Roman"/>
          <w:i/>
          <w:sz w:val="24"/>
          <w:szCs w:val="24"/>
        </w:rPr>
        <w:t xml:space="preserve">Handbook of </w:t>
      </w:r>
      <w:r>
        <w:rPr>
          <w:rFonts w:ascii="Times New Roman" w:hAnsi="Times New Roman" w:cs="Times New Roman"/>
          <w:i/>
          <w:sz w:val="24"/>
          <w:szCs w:val="24"/>
        </w:rPr>
        <w:t>c</w:t>
      </w:r>
      <w:r w:rsidRPr="00174BE0">
        <w:rPr>
          <w:rFonts w:ascii="Times New Roman" w:hAnsi="Times New Roman" w:cs="Times New Roman"/>
          <w:i/>
          <w:sz w:val="24"/>
          <w:szCs w:val="24"/>
        </w:rPr>
        <w:t xml:space="preserve">ategorization in </w:t>
      </w:r>
      <w:r>
        <w:rPr>
          <w:rFonts w:ascii="Times New Roman" w:hAnsi="Times New Roman" w:cs="Times New Roman"/>
          <w:i/>
          <w:sz w:val="24"/>
          <w:szCs w:val="24"/>
        </w:rPr>
        <w:t>c</w:t>
      </w:r>
      <w:r w:rsidRPr="00174BE0">
        <w:rPr>
          <w:rFonts w:ascii="Times New Roman" w:hAnsi="Times New Roman" w:cs="Times New Roman"/>
          <w:i/>
          <w:sz w:val="24"/>
          <w:szCs w:val="24"/>
        </w:rPr>
        <w:t xml:space="preserve">ognitive </w:t>
      </w:r>
      <w:r>
        <w:rPr>
          <w:rFonts w:ascii="Times New Roman" w:hAnsi="Times New Roman" w:cs="Times New Roman"/>
          <w:i/>
          <w:sz w:val="24"/>
          <w:szCs w:val="24"/>
        </w:rPr>
        <w:t>s</w:t>
      </w:r>
      <w:r w:rsidRPr="00174BE0">
        <w:rPr>
          <w:rFonts w:ascii="Times New Roman" w:hAnsi="Times New Roman" w:cs="Times New Roman"/>
          <w:i/>
          <w:sz w:val="24"/>
          <w:szCs w:val="24"/>
        </w:rPr>
        <w:t>cience</w:t>
      </w:r>
      <w:r w:rsidRPr="00174BE0">
        <w:rPr>
          <w:rFonts w:ascii="Times New Roman" w:hAnsi="Times New Roman" w:cs="Times New Roman"/>
          <w:sz w:val="24"/>
          <w:szCs w:val="24"/>
        </w:rPr>
        <w:t xml:space="preserve"> (2nd ed</w:t>
      </w:r>
      <w:r>
        <w:rPr>
          <w:rFonts w:ascii="Times New Roman" w:hAnsi="Times New Roman" w:cs="Times New Roman"/>
          <w:sz w:val="24"/>
          <w:szCs w:val="24"/>
        </w:rPr>
        <w:t xml:space="preserve">., </w:t>
      </w:r>
      <w:r w:rsidRPr="00174BE0">
        <w:rPr>
          <w:rFonts w:ascii="Times New Roman" w:hAnsi="Times New Roman" w:cs="Times New Roman"/>
          <w:sz w:val="24"/>
          <w:szCs w:val="24"/>
        </w:rPr>
        <w:t xml:space="preserve">pp. </w:t>
      </w:r>
      <w:r w:rsidRPr="00AC129E">
        <w:rPr>
          <w:rFonts w:ascii="Times New Roman" w:hAnsi="Times New Roman" w:cs="Times New Roman"/>
          <w:sz w:val="24"/>
          <w:szCs w:val="24"/>
        </w:rPr>
        <w:t>607–635</w:t>
      </w:r>
      <w:r w:rsidRPr="00174BE0">
        <w:rPr>
          <w:rFonts w:ascii="Times New Roman" w:hAnsi="Times New Roman" w:cs="Times New Roman"/>
          <w:sz w:val="24"/>
          <w:szCs w:val="24"/>
        </w:rPr>
        <w:t>). California: Elsevier Science</w:t>
      </w:r>
    </w:p>
    <w:bookmarkEnd w:id="4"/>
    <w:p w14:paraId="2CA91504" w14:textId="2206827B"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lastRenderedPageBreak/>
        <w:t xml:space="preserve">Pauker, K., Ambady, N., &amp; Freeman, J. B. (2013). The power of identity to motivate face memory in biracial individuals. </w:t>
      </w:r>
      <w:r w:rsidRPr="00B57B9D">
        <w:rPr>
          <w:rFonts w:ascii="Times New Roman" w:hAnsi="Times New Roman" w:cs="Times New Roman"/>
          <w:i/>
          <w:sz w:val="24"/>
          <w:szCs w:val="24"/>
        </w:rPr>
        <w:t>Social Cognition, 31</w:t>
      </w:r>
      <w:r w:rsidRPr="00B57B9D">
        <w:rPr>
          <w:rFonts w:ascii="Times New Roman" w:hAnsi="Times New Roman" w:cs="Times New Roman"/>
          <w:sz w:val="24"/>
          <w:szCs w:val="24"/>
        </w:rPr>
        <w:t>, 780</w:t>
      </w:r>
      <w:r w:rsidR="007F5AAB" w:rsidRPr="00B57B9D">
        <w:rPr>
          <w:rFonts w:ascii="Times New Roman" w:hAnsi="Times New Roman" w:cs="Times New Roman"/>
          <w:sz w:val="24"/>
          <w:szCs w:val="24"/>
        </w:rPr>
        <w:t>–</w:t>
      </w:r>
      <w:r w:rsidRPr="00B57B9D">
        <w:rPr>
          <w:rFonts w:ascii="Times New Roman" w:hAnsi="Times New Roman" w:cs="Times New Roman"/>
          <w:sz w:val="24"/>
          <w:szCs w:val="24"/>
        </w:rPr>
        <w:t>791. doi:</w:t>
      </w:r>
      <w:r w:rsidR="0079180B" w:rsidRPr="0079180B">
        <w:rPr>
          <w:rFonts w:ascii="Times New Roman" w:hAnsi="Times New Roman" w:cs="Times New Roman"/>
          <w:sz w:val="24"/>
          <w:szCs w:val="24"/>
        </w:rPr>
        <w:t>10.1521/soco.2013.31.6.780</w:t>
      </w:r>
    </w:p>
    <w:p w14:paraId="6D9806F4" w14:textId="05F68DF3"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 xml:space="preserve">Peery, D., &amp; Bodenhausen, G. (2008). Black + White = Black: Hypodescent in reflexive categorization of racially ambiguous faces. </w:t>
      </w:r>
      <w:r w:rsidRPr="00B57B9D">
        <w:rPr>
          <w:rFonts w:ascii="Times New Roman" w:hAnsi="Times New Roman" w:cs="Times New Roman"/>
          <w:i/>
          <w:sz w:val="24"/>
          <w:szCs w:val="24"/>
        </w:rPr>
        <w:t>Psychological Science, 19</w:t>
      </w:r>
      <w:r w:rsidRPr="00B57B9D">
        <w:rPr>
          <w:rFonts w:ascii="Times New Roman" w:hAnsi="Times New Roman" w:cs="Times New Roman"/>
          <w:sz w:val="24"/>
          <w:szCs w:val="24"/>
        </w:rPr>
        <w:t>, 973</w:t>
      </w:r>
      <w:r w:rsidR="007F5AAB" w:rsidRPr="00B57B9D">
        <w:rPr>
          <w:rFonts w:ascii="Times New Roman" w:hAnsi="Times New Roman" w:cs="Times New Roman"/>
          <w:sz w:val="24"/>
          <w:szCs w:val="24"/>
        </w:rPr>
        <w:t>–</w:t>
      </w:r>
      <w:r w:rsidRPr="00B57B9D">
        <w:rPr>
          <w:rFonts w:ascii="Times New Roman" w:hAnsi="Times New Roman" w:cs="Times New Roman"/>
          <w:sz w:val="24"/>
          <w:szCs w:val="24"/>
        </w:rPr>
        <w:t>977. doi:10.1111/j.1467-9280.2008.02185.x</w:t>
      </w:r>
    </w:p>
    <w:p w14:paraId="7C4FA9EF" w14:textId="465C7B67"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 xml:space="preserve">Phillips, P. J., Wechsler, H., Huang, J., &amp; Rauss, P. J. (1998). The FERET database and evaluation procedure for face-recognition algorithms. </w:t>
      </w:r>
      <w:r w:rsidRPr="00B57B9D">
        <w:rPr>
          <w:rFonts w:ascii="Times New Roman" w:hAnsi="Times New Roman" w:cs="Times New Roman"/>
          <w:i/>
          <w:sz w:val="24"/>
          <w:szCs w:val="24"/>
        </w:rPr>
        <w:t xml:space="preserve">Image and </w:t>
      </w:r>
      <w:r w:rsidR="006F2837">
        <w:rPr>
          <w:rFonts w:ascii="Times New Roman" w:hAnsi="Times New Roman" w:cs="Times New Roman"/>
          <w:i/>
          <w:sz w:val="24"/>
          <w:szCs w:val="24"/>
        </w:rPr>
        <w:t>V</w:t>
      </w:r>
      <w:r w:rsidRPr="00B57B9D">
        <w:rPr>
          <w:rFonts w:ascii="Times New Roman" w:hAnsi="Times New Roman" w:cs="Times New Roman"/>
          <w:i/>
          <w:sz w:val="24"/>
          <w:szCs w:val="24"/>
        </w:rPr>
        <w:t xml:space="preserve">ision </w:t>
      </w:r>
      <w:r w:rsidR="006F2837">
        <w:rPr>
          <w:rFonts w:ascii="Times New Roman" w:hAnsi="Times New Roman" w:cs="Times New Roman"/>
          <w:i/>
          <w:sz w:val="24"/>
          <w:szCs w:val="24"/>
        </w:rPr>
        <w:t>C</w:t>
      </w:r>
      <w:r w:rsidRPr="00B57B9D">
        <w:rPr>
          <w:rFonts w:ascii="Times New Roman" w:hAnsi="Times New Roman" w:cs="Times New Roman"/>
          <w:i/>
          <w:sz w:val="24"/>
          <w:szCs w:val="24"/>
        </w:rPr>
        <w:t>omputing, 16</w:t>
      </w:r>
      <w:r w:rsidRPr="00B57B9D">
        <w:rPr>
          <w:rFonts w:ascii="Times New Roman" w:hAnsi="Times New Roman" w:cs="Times New Roman"/>
          <w:sz w:val="24"/>
          <w:szCs w:val="24"/>
        </w:rPr>
        <w:t>, 295</w:t>
      </w:r>
      <w:r w:rsidR="007F5AAB" w:rsidRPr="00B57B9D">
        <w:rPr>
          <w:rFonts w:ascii="Times New Roman" w:hAnsi="Times New Roman" w:cs="Times New Roman"/>
          <w:sz w:val="24"/>
          <w:szCs w:val="24"/>
        </w:rPr>
        <w:t>–</w:t>
      </w:r>
      <w:r w:rsidRPr="00B57B9D">
        <w:rPr>
          <w:rFonts w:ascii="Times New Roman" w:hAnsi="Times New Roman" w:cs="Times New Roman"/>
          <w:sz w:val="24"/>
          <w:szCs w:val="24"/>
        </w:rPr>
        <w:t>306.</w:t>
      </w:r>
      <w:r>
        <w:rPr>
          <w:rFonts w:ascii="Times New Roman" w:hAnsi="Times New Roman" w:cs="Times New Roman"/>
          <w:sz w:val="24"/>
          <w:szCs w:val="24"/>
        </w:rPr>
        <w:t xml:space="preserve"> doi:</w:t>
      </w:r>
      <w:r w:rsidRPr="00CC4A1C">
        <w:rPr>
          <w:rFonts w:ascii="Times New Roman" w:hAnsi="Times New Roman" w:cs="Times New Roman"/>
          <w:sz w:val="24"/>
          <w:szCs w:val="24"/>
        </w:rPr>
        <w:t>10.1016/S0262-8856(97)00070-X</w:t>
      </w:r>
    </w:p>
    <w:p w14:paraId="17373A3A" w14:textId="25FD839A" w:rsidR="00CC4A1C" w:rsidRPr="00B57B9D" w:rsidRDefault="00CC4A1C" w:rsidP="00CC4A1C">
      <w:pPr>
        <w:spacing w:after="0" w:line="480" w:lineRule="auto"/>
        <w:ind w:left="720" w:hanging="720"/>
        <w:rPr>
          <w:rFonts w:ascii="Times New Roman" w:hAnsi="Times New Roman" w:cs="Times New Roman"/>
          <w:sz w:val="24"/>
          <w:szCs w:val="24"/>
        </w:rPr>
      </w:pPr>
      <w:r w:rsidRPr="00B57B9D">
        <w:rPr>
          <w:rFonts w:ascii="Times New Roman" w:hAnsi="Times New Roman" w:cs="Times New Roman"/>
          <w:sz w:val="24"/>
          <w:szCs w:val="24"/>
        </w:rPr>
        <w:t xml:space="preserve">Stepanova, E. V, &amp; Strube, M. J. (2009). Making of a face: role of facial physiognomy, skin tone, and color presentation mode in evaluations of racial typicality. </w:t>
      </w:r>
      <w:r w:rsidRPr="00B57B9D">
        <w:rPr>
          <w:rFonts w:ascii="Times New Roman" w:hAnsi="Times New Roman" w:cs="Times New Roman"/>
          <w:i/>
          <w:sz w:val="24"/>
          <w:szCs w:val="24"/>
        </w:rPr>
        <w:t xml:space="preserve">The Journal of Social </w:t>
      </w:r>
      <w:r w:rsidRPr="007F5AAB">
        <w:rPr>
          <w:rFonts w:ascii="Times New Roman" w:hAnsi="Times New Roman" w:cs="Times New Roman"/>
          <w:i/>
          <w:sz w:val="24"/>
          <w:szCs w:val="24"/>
        </w:rPr>
        <w:t>Psychology</w:t>
      </w:r>
      <w:r w:rsidRPr="0079180B">
        <w:rPr>
          <w:rFonts w:ascii="Times New Roman" w:hAnsi="Times New Roman" w:cs="Times New Roman"/>
          <w:i/>
          <w:sz w:val="24"/>
          <w:szCs w:val="24"/>
        </w:rPr>
        <w:t>, 149</w:t>
      </w:r>
      <w:r w:rsidRPr="00B57B9D">
        <w:rPr>
          <w:rFonts w:ascii="Times New Roman" w:hAnsi="Times New Roman" w:cs="Times New Roman"/>
          <w:sz w:val="24"/>
          <w:szCs w:val="24"/>
        </w:rPr>
        <w:t>, 66</w:t>
      </w:r>
      <w:r w:rsidR="007F5AAB" w:rsidRPr="00B57B9D">
        <w:rPr>
          <w:rFonts w:ascii="Times New Roman" w:hAnsi="Times New Roman" w:cs="Times New Roman"/>
          <w:sz w:val="24"/>
          <w:szCs w:val="24"/>
        </w:rPr>
        <w:t>–</w:t>
      </w:r>
      <w:r w:rsidRPr="00B57B9D">
        <w:rPr>
          <w:rFonts w:ascii="Times New Roman" w:hAnsi="Times New Roman" w:cs="Times New Roman"/>
          <w:sz w:val="24"/>
          <w:szCs w:val="24"/>
        </w:rPr>
        <w:t xml:space="preserve">81. </w:t>
      </w:r>
      <w:r w:rsidR="0079180B">
        <w:rPr>
          <w:rFonts w:ascii="Times New Roman" w:hAnsi="Times New Roman" w:cs="Times New Roman"/>
          <w:sz w:val="24"/>
          <w:szCs w:val="24"/>
        </w:rPr>
        <w:t>doi:</w:t>
      </w:r>
      <w:r w:rsidR="0079180B" w:rsidRPr="00B57B9D">
        <w:rPr>
          <w:rFonts w:ascii="Times New Roman" w:hAnsi="Times New Roman" w:cs="Times New Roman"/>
          <w:sz w:val="24"/>
          <w:szCs w:val="24"/>
        </w:rPr>
        <w:t>10.3200/SOCP.149.1.66-81</w:t>
      </w:r>
    </w:p>
    <w:bookmarkEnd w:id="2"/>
    <w:p w14:paraId="3B721489" w14:textId="540D97EF" w:rsidR="0056137C" w:rsidRPr="003302CF" w:rsidRDefault="0056137C" w:rsidP="00D82997">
      <w:pPr>
        <w:tabs>
          <w:tab w:val="left" w:pos="7575"/>
        </w:tabs>
        <w:rPr>
          <w:rFonts w:ascii="Times New Roman" w:hAnsi="Times New Roman" w:cs="Times New Roman"/>
          <w:sz w:val="24"/>
          <w:szCs w:val="24"/>
        </w:rPr>
      </w:pPr>
    </w:p>
    <w:sectPr w:rsidR="0056137C" w:rsidRPr="003302CF" w:rsidSect="004C3E5C">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7A21F" w14:textId="77777777" w:rsidR="00691822" w:rsidRDefault="00691822" w:rsidP="00D16242">
      <w:pPr>
        <w:spacing w:after="0" w:line="240" w:lineRule="auto"/>
      </w:pPr>
      <w:r>
        <w:separator/>
      </w:r>
    </w:p>
  </w:endnote>
  <w:endnote w:type="continuationSeparator" w:id="0">
    <w:p w14:paraId="5963D643" w14:textId="77777777" w:rsidR="00691822" w:rsidRDefault="00691822" w:rsidP="00D1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6ECE" w14:textId="77777777" w:rsidR="00691822" w:rsidRDefault="00691822" w:rsidP="00D16242">
      <w:pPr>
        <w:spacing w:after="0" w:line="240" w:lineRule="auto"/>
      </w:pPr>
      <w:r>
        <w:separator/>
      </w:r>
    </w:p>
  </w:footnote>
  <w:footnote w:type="continuationSeparator" w:id="0">
    <w:p w14:paraId="5EC0286B" w14:textId="77777777" w:rsidR="00691822" w:rsidRDefault="00691822" w:rsidP="00D1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10774"/>
      <w:docPartObj>
        <w:docPartGallery w:val="Page Numbers (Top of Page)"/>
        <w:docPartUnique/>
      </w:docPartObj>
    </w:sdtPr>
    <w:sdtEndPr>
      <w:rPr>
        <w:rFonts w:ascii="Times New Roman" w:hAnsi="Times New Roman" w:cs="Times New Roman"/>
        <w:noProof/>
      </w:rPr>
    </w:sdtEndPr>
    <w:sdtContent>
      <w:p w14:paraId="439B58E5" w14:textId="302BDBF1" w:rsidR="004C3E5C" w:rsidRPr="004C3E5C" w:rsidRDefault="004C3E5C">
        <w:pPr>
          <w:pStyle w:val="Header"/>
          <w:jc w:val="right"/>
          <w:rPr>
            <w:rFonts w:ascii="Times New Roman" w:hAnsi="Times New Roman" w:cs="Times New Roman"/>
          </w:rPr>
        </w:pPr>
        <w:r w:rsidRPr="004C3E5C">
          <w:rPr>
            <w:rFonts w:ascii="Times New Roman" w:hAnsi="Times New Roman" w:cs="Times New Roman"/>
          </w:rPr>
          <w:fldChar w:fldCharType="begin"/>
        </w:r>
        <w:r w:rsidRPr="004C3E5C">
          <w:rPr>
            <w:rFonts w:ascii="Times New Roman" w:hAnsi="Times New Roman" w:cs="Times New Roman"/>
          </w:rPr>
          <w:instrText xml:space="preserve"> PAGE   \* MERGEFORMAT </w:instrText>
        </w:r>
        <w:r w:rsidRPr="004C3E5C">
          <w:rPr>
            <w:rFonts w:ascii="Times New Roman" w:hAnsi="Times New Roman" w:cs="Times New Roman"/>
          </w:rPr>
          <w:fldChar w:fldCharType="separate"/>
        </w:r>
        <w:r w:rsidR="00E12E7D">
          <w:rPr>
            <w:rFonts w:ascii="Times New Roman" w:hAnsi="Times New Roman" w:cs="Times New Roman"/>
            <w:noProof/>
          </w:rPr>
          <w:t>1</w:t>
        </w:r>
        <w:r w:rsidRPr="004C3E5C">
          <w:rPr>
            <w:rFonts w:ascii="Times New Roman" w:hAnsi="Times New Roman" w:cs="Times New Roman"/>
            <w:noProof/>
          </w:rPr>
          <w:fldChar w:fldCharType="end"/>
        </w:r>
      </w:p>
    </w:sdtContent>
  </w:sdt>
  <w:p w14:paraId="0552E31B" w14:textId="77777777" w:rsidR="00C34BC5" w:rsidRDefault="00C3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C321" w14:textId="23E7ED28" w:rsidR="004C3E5C" w:rsidRPr="004C3E5C" w:rsidRDefault="004C3E5C" w:rsidP="004C3E5C">
    <w:pPr>
      <w:pStyle w:val="Header"/>
      <w:jc w:val="right"/>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A4"/>
    <w:rsid w:val="00041224"/>
    <w:rsid w:val="00050BDC"/>
    <w:rsid w:val="00097AF4"/>
    <w:rsid w:val="000B1286"/>
    <w:rsid w:val="000C596B"/>
    <w:rsid w:val="00114059"/>
    <w:rsid w:val="001253B8"/>
    <w:rsid w:val="00130EAA"/>
    <w:rsid w:val="00140CEA"/>
    <w:rsid w:val="001646C4"/>
    <w:rsid w:val="001658F2"/>
    <w:rsid w:val="0017710E"/>
    <w:rsid w:val="001976C0"/>
    <w:rsid w:val="001B335E"/>
    <w:rsid w:val="001C25D9"/>
    <w:rsid w:val="001C359F"/>
    <w:rsid w:val="001D360F"/>
    <w:rsid w:val="001D778C"/>
    <w:rsid w:val="002035CF"/>
    <w:rsid w:val="0020549F"/>
    <w:rsid w:val="00221DAE"/>
    <w:rsid w:val="00227B8B"/>
    <w:rsid w:val="00230F63"/>
    <w:rsid w:val="00237884"/>
    <w:rsid w:val="00285516"/>
    <w:rsid w:val="00295043"/>
    <w:rsid w:val="002C237D"/>
    <w:rsid w:val="002E46AA"/>
    <w:rsid w:val="0030081B"/>
    <w:rsid w:val="003016CF"/>
    <w:rsid w:val="00324A91"/>
    <w:rsid w:val="003302CF"/>
    <w:rsid w:val="0035019B"/>
    <w:rsid w:val="0038146B"/>
    <w:rsid w:val="00382FF2"/>
    <w:rsid w:val="003A498B"/>
    <w:rsid w:val="003A6EC6"/>
    <w:rsid w:val="003E2159"/>
    <w:rsid w:val="00403EBF"/>
    <w:rsid w:val="004049DD"/>
    <w:rsid w:val="00432B68"/>
    <w:rsid w:val="00480D78"/>
    <w:rsid w:val="00482230"/>
    <w:rsid w:val="00485AA4"/>
    <w:rsid w:val="00485BBF"/>
    <w:rsid w:val="00490536"/>
    <w:rsid w:val="004A65D4"/>
    <w:rsid w:val="004C3E5C"/>
    <w:rsid w:val="004C6040"/>
    <w:rsid w:val="004D0CF6"/>
    <w:rsid w:val="004D5FAB"/>
    <w:rsid w:val="005022C4"/>
    <w:rsid w:val="005054C9"/>
    <w:rsid w:val="00513B11"/>
    <w:rsid w:val="00522E56"/>
    <w:rsid w:val="0056137C"/>
    <w:rsid w:val="005731BB"/>
    <w:rsid w:val="0058273E"/>
    <w:rsid w:val="00594725"/>
    <w:rsid w:val="005D3EC5"/>
    <w:rsid w:val="005D516A"/>
    <w:rsid w:val="005E10F1"/>
    <w:rsid w:val="005E2E0D"/>
    <w:rsid w:val="005E30CC"/>
    <w:rsid w:val="006124DC"/>
    <w:rsid w:val="00614D59"/>
    <w:rsid w:val="006314DA"/>
    <w:rsid w:val="0065386D"/>
    <w:rsid w:val="006543D9"/>
    <w:rsid w:val="00665477"/>
    <w:rsid w:val="00672E2C"/>
    <w:rsid w:val="00686EC9"/>
    <w:rsid w:val="00691822"/>
    <w:rsid w:val="00697852"/>
    <w:rsid w:val="006A0C39"/>
    <w:rsid w:val="006D0F32"/>
    <w:rsid w:val="006E33F9"/>
    <w:rsid w:val="006E4340"/>
    <w:rsid w:val="006F2837"/>
    <w:rsid w:val="006F3BAA"/>
    <w:rsid w:val="006F4C06"/>
    <w:rsid w:val="007038D2"/>
    <w:rsid w:val="00721535"/>
    <w:rsid w:val="007227F6"/>
    <w:rsid w:val="0072293A"/>
    <w:rsid w:val="007426D3"/>
    <w:rsid w:val="00775316"/>
    <w:rsid w:val="0079180B"/>
    <w:rsid w:val="007C1C68"/>
    <w:rsid w:val="007D41DD"/>
    <w:rsid w:val="007E107E"/>
    <w:rsid w:val="007F5AAB"/>
    <w:rsid w:val="00802D92"/>
    <w:rsid w:val="00825837"/>
    <w:rsid w:val="00825D51"/>
    <w:rsid w:val="00826318"/>
    <w:rsid w:val="0084619A"/>
    <w:rsid w:val="00846FC0"/>
    <w:rsid w:val="008A57B3"/>
    <w:rsid w:val="0092619D"/>
    <w:rsid w:val="0093097F"/>
    <w:rsid w:val="00940132"/>
    <w:rsid w:val="00954A5E"/>
    <w:rsid w:val="009762BC"/>
    <w:rsid w:val="00987B37"/>
    <w:rsid w:val="009B3C37"/>
    <w:rsid w:val="009B58F5"/>
    <w:rsid w:val="009D2DEB"/>
    <w:rsid w:val="009F1435"/>
    <w:rsid w:val="00A05EF6"/>
    <w:rsid w:val="00A2157A"/>
    <w:rsid w:val="00A2180E"/>
    <w:rsid w:val="00A36132"/>
    <w:rsid w:val="00A45A4C"/>
    <w:rsid w:val="00A52AC5"/>
    <w:rsid w:val="00A536B3"/>
    <w:rsid w:val="00AB0AC8"/>
    <w:rsid w:val="00B438B1"/>
    <w:rsid w:val="00B56B02"/>
    <w:rsid w:val="00B60D62"/>
    <w:rsid w:val="00B61471"/>
    <w:rsid w:val="00B66421"/>
    <w:rsid w:val="00B727C5"/>
    <w:rsid w:val="00B741CB"/>
    <w:rsid w:val="00BA19AB"/>
    <w:rsid w:val="00BA7293"/>
    <w:rsid w:val="00BB0A28"/>
    <w:rsid w:val="00BC2C6E"/>
    <w:rsid w:val="00BD0680"/>
    <w:rsid w:val="00BE55BF"/>
    <w:rsid w:val="00BF70E0"/>
    <w:rsid w:val="00C07E09"/>
    <w:rsid w:val="00C14338"/>
    <w:rsid w:val="00C313CA"/>
    <w:rsid w:val="00C34BC5"/>
    <w:rsid w:val="00C375F4"/>
    <w:rsid w:val="00C60C46"/>
    <w:rsid w:val="00C64CC7"/>
    <w:rsid w:val="00C66E9A"/>
    <w:rsid w:val="00C840E3"/>
    <w:rsid w:val="00CC4A1C"/>
    <w:rsid w:val="00CD2DBC"/>
    <w:rsid w:val="00CD6AC4"/>
    <w:rsid w:val="00CE16DF"/>
    <w:rsid w:val="00CE60E6"/>
    <w:rsid w:val="00CF0D00"/>
    <w:rsid w:val="00D0300A"/>
    <w:rsid w:val="00D16242"/>
    <w:rsid w:val="00D307E2"/>
    <w:rsid w:val="00D33134"/>
    <w:rsid w:val="00D479DF"/>
    <w:rsid w:val="00D47B04"/>
    <w:rsid w:val="00D6476C"/>
    <w:rsid w:val="00D82997"/>
    <w:rsid w:val="00D91E3C"/>
    <w:rsid w:val="00DB30EF"/>
    <w:rsid w:val="00DE5B55"/>
    <w:rsid w:val="00E02A05"/>
    <w:rsid w:val="00E0411C"/>
    <w:rsid w:val="00E11C90"/>
    <w:rsid w:val="00E12E7D"/>
    <w:rsid w:val="00E44360"/>
    <w:rsid w:val="00E47AB5"/>
    <w:rsid w:val="00E53811"/>
    <w:rsid w:val="00E97DD3"/>
    <w:rsid w:val="00ED1B5D"/>
    <w:rsid w:val="00F0735B"/>
    <w:rsid w:val="00F2478C"/>
    <w:rsid w:val="00F35ABF"/>
    <w:rsid w:val="00F362FB"/>
    <w:rsid w:val="00F534DE"/>
    <w:rsid w:val="00F732D2"/>
    <w:rsid w:val="00F80C45"/>
    <w:rsid w:val="00FA0521"/>
    <w:rsid w:val="00FC4586"/>
    <w:rsid w:val="00FC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61840"/>
  <w15:docId w15:val="{184FFB37-73F6-467A-93B2-B123D27C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5AA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PlainTable21">
    <w:name w:val="Plain Table 21"/>
    <w:basedOn w:val="TableNormal"/>
    <w:uiPriority w:val="99"/>
    <w:rsid w:val="00D162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16242"/>
    <w:pPr>
      <w:ind w:left="720"/>
      <w:contextualSpacing/>
    </w:pPr>
  </w:style>
  <w:style w:type="paragraph" w:styleId="FootnoteText">
    <w:name w:val="footnote text"/>
    <w:basedOn w:val="Normal"/>
    <w:link w:val="FootnoteTextChar"/>
    <w:uiPriority w:val="99"/>
    <w:semiHidden/>
    <w:unhideWhenUsed/>
    <w:rsid w:val="00D16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242"/>
    <w:rPr>
      <w:sz w:val="20"/>
      <w:szCs w:val="20"/>
    </w:rPr>
  </w:style>
  <w:style w:type="character" w:styleId="FootnoteReference">
    <w:name w:val="footnote reference"/>
    <w:basedOn w:val="DefaultParagraphFont"/>
    <w:uiPriority w:val="99"/>
    <w:semiHidden/>
    <w:unhideWhenUsed/>
    <w:rsid w:val="00D16242"/>
    <w:rPr>
      <w:vertAlign w:val="superscript"/>
    </w:rPr>
  </w:style>
  <w:style w:type="character" w:customStyle="1" w:styleId="nowrap">
    <w:name w:val="nowrap"/>
    <w:basedOn w:val="DefaultParagraphFont"/>
    <w:rsid w:val="00D16242"/>
  </w:style>
  <w:style w:type="character" w:styleId="CommentReference">
    <w:name w:val="annotation reference"/>
    <w:basedOn w:val="DefaultParagraphFont"/>
    <w:uiPriority w:val="99"/>
    <w:semiHidden/>
    <w:unhideWhenUsed/>
    <w:rsid w:val="00D16242"/>
    <w:rPr>
      <w:sz w:val="16"/>
      <w:szCs w:val="16"/>
    </w:rPr>
  </w:style>
  <w:style w:type="paragraph" w:styleId="CommentText">
    <w:name w:val="annotation text"/>
    <w:basedOn w:val="Normal"/>
    <w:link w:val="CommentTextChar"/>
    <w:uiPriority w:val="99"/>
    <w:unhideWhenUsed/>
    <w:rsid w:val="00D16242"/>
    <w:pPr>
      <w:spacing w:line="240" w:lineRule="auto"/>
    </w:pPr>
    <w:rPr>
      <w:sz w:val="20"/>
      <w:szCs w:val="20"/>
    </w:rPr>
  </w:style>
  <w:style w:type="character" w:customStyle="1" w:styleId="CommentTextChar">
    <w:name w:val="Comment Text Char"/>
    <w:basedOn w:val="DefaultParagraphFont"/>
    <w:link w:val="CommentText"/>
    <w:uiPriority w:val="99"/>
    <w:rsid w:val="00D16242"/>
    <w:rPr>
      <w:sz w:val="20"/>
      <w:szCs w:val="20"/>
    </w:rPr>
  </w:style>
  <w:style w:type="paragraph" w:styleId="BalloonText">
    <w:name w:val="Balloon Text"/>
    <w:basedOn w:val="Normal"/>
    <w:link w:val="BalloonTextChar"/>
    <w:uiPriority w:val="99"/>
    <w:semiHidden/>
    <w:unhideWhenUsed/>
    <w:rsid w:val="00D1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1224"/>
    <w:rPr>
      <w:b/>
      <w:bCs/>
    </w:rPr>
  </w:style>
  <w:style w:type="character" w:customStyle="1" w:styleId="CommentSubjectChar">
    <w:name w:val="Comment Subject Char"/>
    <w:basedOn w:val="CommentTextChar"/>
    <w:link w:val="CommentSubject"/>
    <w:uiPriority w:val="99"/>
    <w:semiHidden/>
    <w:rsid w:val="00041224"/>
    <w:rPr>
      <w:b/>
      <w:bCs/>
      <w:sz w:val="20"/>
      <w:szCs w:val="20"/>
    </w:rPr>
  </w:style>
  <w:style w:type="character" w:styleId="Hyperlink">
    <w:name w:val="Hyperlink"/>
    <w:basedOn w:val="DefaultParagraphFont"/>
    <w:uiPriority w:val="99"/>
    <w:unhideWhenUsed/>
    <w:rsid w:val="007D41DD"/>
    <w:rPr>
      <w:color w:val="0563C1" w:themeColor="hyperlink"/>
      <w:u w:val="single"/>
    </w:rPr>
  </w:style>
  <w:style w:type="character" w:customStyle="1" w:styleId="Mention1">
    <w:name w:val="Mention1"/>
    <w:basedOn w:val="DefaultParagraphFont"/>
    <w:uiPriority w:val="99"/>
    <w:semiHidden/>
    <w:unhideWhenUsed/>
    <w:rsid w:val="00825D51"/>
    <w:rPr>
      <w:color w:val="2B579A"/>
      <w:shd w:val="clear" w:color="auto" w:fill="E6E6E6"/>
    </w:rPr>
  </w:style>
  <w:style w:type="paragraph" w:styleId="Header">
    <w:name w:val="header"/>
    <w:basedOn w:val="Normal"/>
    <w:link w:val="HeaderChar"/>
    <w:uiPriority w:val="99"/>
    <w:unhideWhenUsed/>
    <w:rsid w:val="005E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0D"/>
  </w:style>
  <w:style w:type="paragraph" w:styleId="Footer">
    <w:name w:val="footer"/>
    <w:basedOn w:val="Normal"/>
    <w:link w:val="FooterChar"/>
    <w:uiPriority w:val="99"/>
    <w:unhideWhenUsed/>
    <w:rsid w:val="005E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0D"/>
  </w:style>
  <w:style w:type="character" w:customStyle="1" w:styleId="hlfld-doi">
    <w:name w:val="hlfld-doi"/>
    <w:basedOn w:val="DefaultParagraphFont"/>
    <w:rsid w:val="0035019B"/>
  </w:style>
  <w:style w:type="character" w:customStyle="1" w:styleId="UnresolvedMention1">
    <w:name w:val="Unresolved Mention1"/>
    <w:basedOn w:val="DefaultParagraphFont"/>
    <w:uiPriority w:val="99"/>
    <w:semiHidden/>
    <w:unhideWhenUsed/>
    <w:rsid w:val="003E2159"/>
    <w:rPr>
      <w:color w:val="808080"/>
      <w:shd w:val="clear" w:color="auto" w:fill="E6E6E6"/>
    </w:rPr>
  </w:style>
  <w:style w:type="character" w:styleId="FollowedHyperlink">
    <w:name w:val="FollowedHyperlink"/>
    <w:basedOn w:val="DefaultParagraphFont"/>
    <w:uiPriority w:val="99"/>
    <w:semiHidden/>
    <w:unhideWhenUsed/>
    <w:rsid w:val="00505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8114">
      <w:bodyDiv w:val="1"/>
      <w:marLeft w:val="0"/>
      <w:marRight w:val="0"/>
      <w:marTop w:val="0"/>
      <w:marBottom w:val="0"/>
      <w:divBdr>
        <w:top w:val="none" w:sz="0" w:space="0" w:color="auto"/>
        <w:left w:val="none" w:sz="0" w:space="0" w:color="auto"/>
        <w:bottom w:val="none" w:sz="0" w:space="0" w:color="auto"/>
        <w:right w:val="none" w:sz="0" w:space="0" w:color="auto"/>
      </w:divBdr>
    </w:div>
    <w:div w:id="568807534">
      <w:bodyDiv w:val="1"/>
      <w:marLeft w:val="0"/>
      <w:marRight w:val="0"/>
      <w:marTop w:val="0"/>
      <w:marBottom w:val="0"/>
      <w:divBdr>
        <w:top w:val="none" w:sz="0" w:space="0" w:color="auto"/>
        <w:left w:val="none" w:sz="0" w:space="0" w:color="auto"/>
        <w:bottom w:val="none" w:sz="0" w:space="0" w:color="auto"/>
        <w:right w:val="none" w:sz="0" w:space="0" w:color="auto"/>
      </w:divBdr>
    </w:div>
    <w:div w:id="827791603">
      <w:bodyDiv w:val="1"/>
      <w:marLeft w:val="0"/>
      <w:marRight w:val="0"/>
      <w:marTop w:val="0"/>
      <w:marBottom w:val="0"/>
      <w:divBdr>
        <w:top w:val="none" w:sz="0" w:space="0" w:color="auto"/>
        <w:left w:val="none" w:sz="0" w:space="0" w:color="auto"/>
        <w:bottom w:val="none" w:sz="0" w:space="0" w:color="auto"/>
        <w:right w:val="none" w:sz="0" w:space="0" w:color="auto"/>
      </w:divBdr>
    </w:div>
    <w:div w:id="1075006084">
      <w:bodyDiv w:val="1"/>
      <w:marLeft w:val="0"/>
      <w:marRight w:val="0"/>
      <w:marTop w:val="0"/>
      <w:marBottom w:val="0"/>
      <w:divBdr>
        <w:top w:val="none" w:sz="0" w:space="0" w:color="auto"/>
        <w:left w:val="none" w:sz="0" w:space="0" w:color="auto"/>
        <w:bottom w:val="none" w:sz="0" w:space="0" w:color="auto"/>
        <w:right w:val="none" w:sz="0" w:space="0" w:color="auto"/>
      </w:divBdr>
      <w:divsChild>
        <w:div w:id="1687832132">
          <w:marLeft w:val="0"/>
          <w:marRight w:val="0"/>
          <w:marTop w:val="0"/>
          <w:marBottom w:val="0"/>
          <w:divBdr>
            <w:top w:val="none" w:sz="0" w:space="0" w:color="auto"/>
            <w:left w:val="none" w:sz="0" w:space="0" w:color="auto"/>
            <w:bottom w:val="none" w:sz="0" w:space="0" w:color="auto"/>
            <w:right w:val="none" w:sz="0" w:space="0" w:color="auto"/>
          </w:divBdr>
        </w:div>
      </w:divsChild>
    </w:div>
    <w:div w:id="1267889079">
      <w:bodyDiv w:val="1"/>
      <w:marLeft w:val="0"/>
      <w:marRight w:val="0"/>
      <w:marTop w:val="0"/>
      <w:marBottom w:val="0"/>
      <w:divBdr>
        <w:top w:val="none" w:sz="0" w:space="0" w:color="auto"/>
        <w:left w:val="none" w:sz="0" w:space="0" w:color="auto"/>
        <w:bottom w:val="none" w:sz="0" w:space="0" w:color="auto"/>
        <w:right w:val="none" w:sz="0" w:space="0" w:color="auto"/>
      </w:divBdr>
    </w:div>
    <w:div w:id="1301692801">
      <w:bodyDiv w:val="1"/>
      <w:marLeft w:val="0"/>
      <w:marRight w:val="0"/>
      <w:marTop w:val="0"/>
      <w:marBottom w:val="0"/>
      <w:divBdr>
        <w:top w:val="none" w:sz="0" w:space="0" w:color="auto"/>
        <w:left w:val="none" w:sz="0" w:space="0" w:color="auto"/>
        <w:bottom w:val="none" w:sz="0" w:space="0" w:color="auto"/>
        <w:right w:val="none" w:sz="0" w:space="0" w:color="auto"/>
      </w:divBdr>
      <w:divsChild>
        <w:div w:id="1266503667">
          <w:marLeft w:val="0"/>
          <w:marRight w:val="0"/>
          <w:marTop w:val="0"/>
          <w:marBottom w:val="0"/>
          <w:divBdr>
            <w:top w:val="none" w:sz="0" w:space="0" w:color="auto"/>
            <w:left w:val="none" w:sz="0" w:space="0" w:color="auto"/>
            <w:bottom w:val="none" w:sz="0" w:space="0" w:color="auto"/>
            <w:right w:val="none" w:sz="0" w:space="0" w:color="auto"/>
          </w:divBdr>
        </w:div>
        <w:div w:id="1618171869">
          <w:marLeft w:val="0"/>
          <w:marRight w:val="0"/>
          <w:marTop w:val="0"/>
          <w:marBottom w:val="0"/>
          <w:divBdr>
            <w:top w:val="none" w:sz="0" w:space="0" w:color="auto"/>
            <w:left w:val="none" w:sz="0" w:space="0" w:color="auto"/>
            <w:bottom w:val="none" w:sz="0" w:space="0" w:color="auto"/>
            <w:right w:val="none" w:sz="0" w:space="0" w:color="auto"/>
          </w:divBdr>
        </w:div>
        <w:div w:id="1738163340">
          <w:marLeft w:val="0"/>
          <w:marRight w:val="0"/>
          <w:marTop w:val="0"/>
          <w:marBottom w:val="0"/>
          <w:divBdr>
            <w:top w:val="none" w:sz="0" w:space="0" w:color="auto"/>
            <w:left w:val="none" w:sz="0" w:space="0" w:color="auto"/>
            <w:bottom w:val="none" w:sz="0" w:space="0" w:color="auto"/>
            <w:right w:val="none" w:sz="0" w:space="0" w:color="auto"/>
          </w:divBdr>
        </w:div>
        <w:div w:id="1813016279">
          <w:marLeft w:val="0"/>
          <w:marRight w:val="0"/>
          <w:marTop w:val="0"/>
          <w:marBottom w:val="0"/>
          <w:divBdr>
            <w:top w:val="none" w:sz="0" w:space="0" w:color="auto"/>
            <w:left w:val="none" w:sz="0" w:space="0" w:color="auto"/>
            <w:bottom w:val="none" w:sz="0" w:space="0" w:color="auto"/>
            <w:right w:val="none" w:sz="0" w:space="0" w:color="auto"/>
          </w:divBdr>
        </w:div>
      </w:divsChild>
    </w:div>
    <w:div w:id="1318732002">
      <w:bodyDiv w:val="1"/>
      <w:marLeft w:val="0"/>
      <w:marRight w:val="0"/>
      <w:marTop w:val="0"/>
      <w:marBottom w:val="0"/>
      <w:divBdr>
        <w:top w:val="none" w:sz="0" w:space="0" w:color="auto"/>
        <w:left w:val="none" w:sz="0" w:space="0" w:color="auto"/>
        <w:bottom w:val="none" w:sz="0" w:space="0" w:color="auto"/>
        <w:right w:val="none" w:sz="0" w:space="0" w:color="auto"/>
      </w:divBdr>
    </w:div>
    <w:div w:id="1520659508">
      <w:bodyDiv w:val="1"/>
      <w:marLeft w:val="0"/>
      <w:marRight w:val="0"/>
      <w:marTop w:val="0"/>
      <w:marBottom w:val="0"/>
      <w:divBdr>
        <w:top w:val="none" w:sz="0" w:space="0" w:color="auto"/>
        <w:left w:val="none" w:sz="0" w:space="0" w:color="auto"/>
        <w:bottom w:val="none" w:sz="0" w:space="0" w:color="auto"/>
        <w:right w:val="none" w:sz="0" w:space="0" w:color="auto"/>
      </w:divBdr>
    </w:div>
    <w:div w:id="1595162653">
      <w:bodyDiv w:val="1"/>
      <w:marLeft w:val="0"/>
      <w:marRight w:val="0"/>
      <w:marTop w:val="0"/>
      <w:marBottom w:val="0"/>
      <w:divBdr>
        <w:top w:val="none" w:sz="0" w:space="0" w:color="auto"/>
        <w:left w:val="none" w:sz="0" w:space="0" w:color="auto"/>
        <w:bottom w:val="none" w:sz="0" w:space="0" w:color="auto"/>
        <w:right w:val="none" w:sz="0" w:space="0" w:color="auto"/>
      </w:divBdr>
      <w:divsChild>
        <w:div w:id="1857190843">
          <w:marLeft w:val="0"/>
          <w:marRight w:val="0"/>
          <w:marTop w:val="0"/>
          <w:marBottom w:val="0"/>
          <w:divBdr>
            <w:top w:val="none" w:sz="0" w:space="0" w:color="auto"/>
            <w:left w:val="none" w:sz="0" w:space="0" w:color="auto"/>
            <w:bottom w:val="none" w:sz="0" w:space="0" w:color="auto"/>
            <w:right w:val="none" w:sz="0" w:space="0" w:color="auto"/>
          </w:divBdr>
          <w:divsChild>
            <w:div w:id="981077770">
              <w:marLeft w:val="0"/>
              <w:marRight w:val="0"/>
              <w:marTop w:val="0"/>
              <w:marBottom w:val="0"/>
              <w:divBdr>
                <w:top w:val="none" w:sz="0" w:space="0" w:color="auto"/>
                <w:left w:val="none" w:sz="0" w:space="0" w:color="auto"/>
                <w:bottom w:val="none" w:sz="0" w:space="0" w:color="auto"/>
                <w:right w:val="none" w:sz="0" w:space="0" w:color="auto"/>
              </w:divBdr>
              <w:divsChild>
                <w:div w:id="4868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7476">
      <w:bodyDiv w:val="1"/>
      <w:marLeft w:val="0"/>
      <w:marRight w:val="0"/>
      <w:marTop w:val="0"/>
      <w:marBottom w:val="0"/>
      <w:divBdr>
        <w:top w:val="none" w:sz="0" w:space="0" w:color="auto"/>
        <w:left w:val="none" w:sz="0" w:space="0" w:color="auto"/>
        <w:bottom w:val="none" w:sz="0" w:space="0" w:color="auto"/>
        <w:right w:val="none" w:sz="0" w:space="0" w:color="auto"/>
      </w:divBdr>
    </w:div>
    <w:div w:id="18070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14B2-6AE6-468C-AC57-29407242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 Nicolas</dc:creator>
  <cp:keywords/>
  <dc:description/>
  <cp:lastModifiedBy>Gandalf Nicolas Ferreira</cp:lastModifiedBy>
  <cp:revision>2</cp:revision>
  <dcterms:created xsi:type="dcterms:W3CDTF">2018-02-25T20:36:00Z</dcterms:created>
  <dcterms:modified xsi:type="dcterms:W3CDTF">2018-02-25T20:36:00Z</dcterms:modified>
</cp:coreProperties>
</file>